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DCA03" w14:textId="77777777" w:rsidR="00B7571D" w:rsidRDefault="00B7571D">
      <w:pPr>
        <w:pStyle w:val="Body"/>
      </w:pPr>
    </w:p>
    <w:p w14:paraId="497BB812" w14:textId="77777777" w:rsidR="00B7571D" w:rsidRDefault="00B949F1">
      <w:pPr>
        <w:pStyle w:val="Title"/>
      </w:pPr>
      <w:r>
        <w:t>MEETING Minutes</w:t>
      </w:r>
    </w:p>
    <w:p w14:paraId="2A51625B" w14:textId="77777777" w:rsidR="00B7571D" w:rsidRDefault="00B949F1">
      <w:pPr>
        <w:pStyle w:val="Subtitle"/>
      </w:pPr>
      <w:r>
        <w:t>Maury Elementary PTA, 600 Russell Road, Alexandria, VA 22301</w:t>
      </w:r>
    </w:p>
    <w:p w14:paraId="0F371268" w14:textId="06B14CF8" w:rsidR="00B7571D" w:rsidRDefault="00B949F1">
      <w:pPr>
        <w:pStyle w:val="Body"/>
        <w:pBdr>
          <w:top w:val="single" w:sz="4" w:space="0" w:color="242852"/>
        </w:pBdr>
        <w:jc w:val="right"/>
      </w:pPr>
      <w:r>
        <w:rPr>
          <w:i/>
          <w:iCs/>
          <w:color w:val="224F77"/>
          <w:u w:color="224F77"/>
        </w:rPr>
        <w:t xml:space="preserve">Date | time </w:t>
      </w:r>
      <w:proofErr w:type="gramStart"/>
      <w:r w:rsidR="001A0D53">
        <w:rPr>
          <w:i/>
          <w:iCs/>
          <w:color w:val="224F77"/>
          <w:u w:color="224F77"/>
          <w:lang w:val="en-US"/>
        </w:rPr>
        <w:t>November</w:t>
      </w:r>
      <w:proofErr w:type="gramEnd"/>
      <w:r w:rsidR="001C61D7">
        <w:rPr>
          <w:i/>
          <w:iCs/>
          <w:color w:val="224F77"/>
          <w:u w:color="224F77"/>
          <w:lang w:val="en-US"/>
        </w:rPr>
        <w:t xml:space="preserve"> </w:t>
      </w:r>
      <w:r w:rsidR="001A0D53">
        <w:rPr>
          <w:i/>
          <w:iCs/>
          <w:color w:val="224F77"/>
          <w:u w:color="224F77"/>
          <w:lang w:val="en-US"/>
        </w:rPr>
        <w:t>9</w:t>
      </w:r>
      <w:r w:rsidR="001C61D7" w:rsidRPr="001C61D7">
        <w:rPr>
          <w:i/>
          <w:iCs/>
          <w:color w:val="224F77"/>
          <w:u w:color="224F77"/>
          <w:vertAlign w:val="superscript"/>
          <w:lang w:val="en-US"/>
        </w:rPr>
        <w:t>th</w:t>
      </w:r>
      <w:r w:rsidR="001C61D7">
        <w:rPr>
          <w:i/>
          <w:iCs/>
          <w:color w:val="224F77"/>
          <w:u w:color="224F77"/>
          <w:lang w:val="en-US"/>
        </w:rPr>
        <w:t xml:space="preserve"> </w:t>
      </w:r>
      <w:r>
        <w:t xml:space="preserve">@ </w:t>
      </w:r>
      <w:r w:rsidR="001A0D53">
        <w:t>6</w:t>
      </w:r>
      <w:r>
        <w:t>:</w:t>
      </w:r>
      <w:r w:rsidR="001C61D7">
        <w:t>15</w:t>
      </w:r>
      <w:r>
        <w:t xml:space="preserve">PM | </w:t>
      </w:r>
      <w:r>
        <w:rPr>
          <w:i/>
          <w:iCs/>
          <w:color w:val="224F77"/>
          <w:u w:color="224F77"/>
          <w:lang w:val="en-US"/>
        </w:rPr>
        <w:t>Meeting called to order by</w:t>
      </w:r>
      <w:r>
        <w:t xml:space="preserve"> </w:t>
      </w:r>
      <w:r>
        <w:rPr>
          <w:lang w:val="en-US"/>
        </w:rPr>
        <w:t xml:space="preserve">Fran </w:t>
      </w:r>
      <w:proofErr w:type="spellStart"/>
      <w:r>
        <w:rPr>
          <w:lang w:val="en-US"/>
        </w:rPr>
        <w:t>Boller</w:t>
      </w:r>
      <w:proofErr w:type="spellEnd"/>
      <w:r>
        <w:rPr>
          <w:lang w:val="en-US"/>
        </w:rPr>
        <w:t>,</w:t>
      </w:r>
      <w:r>
        <w:t xml:space="preserve"> </w:t>
      </w:r>
      <w:proofErr w:type="spellStart"/>
      <w:r>
        <w:t>President</w:t>
      </w:r>
      <w:proofErr w:type="spellEnd"/>
      <w:r>
        <w:t xml:space="preserve"> | </w:t>
      </w:r>
      <w:r w:rsidR="001C61D7">
        <w:rPr>
          <w:lang w:val="en-US"/>
        </w:rPr>
        <w:t>3</w:t>
      </w:r>
      <w:r w:rsidR="001A0D53">
        <w:rPr>
          <w:lang w:val="en-US"/>
        </w:rPr>
        <w:t>6</w:t>
      </w:r>
      <w:r>
        <w:rPr>
          <w:lang w:val="en-US"/>
        </w:rPr>
        <w:t xml:space="preserve"> </w:t>
      </w:r>
      <w:proofErr w:type="spellStart"/>
      <w:r>
        <w:rPr>
          <w:lang w:val="nl-NL"/>
        </w:rPr>
        <w:t>Attendees</w:t>
      </w:r>
      <w:proofErr w:type="spellEnd"/>
      <w:r>
        <w:rPr>
          <w:lang w:val="nl-NL"/>
        </w:rPr>
        <w:t xml:space="preserve"> </w:t>
      </w:r>
    </w:p>
    <w:p w14:paraId="4EC9CEFC" w14:textId="77777777" w:rsidR="00B7571D" w:rsidRDefault="00B7571D">
      <w:pPr>
        <w:pStyle w:val="Body"/>
        <w:pBdr>
          <w:top w:val="single" w:sz="4" w:space="0" w:color="242852"/>
        </w:pBdr>
        <w:jc w:val="right"/>
      </w:pPr>
    </w:p>
    <w:p w14:paraId="2F168405" w14:textId="77777777" w:rsidR="00B7571D" w:rsidRDefault="00B949F1">
      <w:pPr>
        <w:pStyle w:val="Body"/>
        <w:pBdr>
          <w:top w:val="single" w:sz="12" w:space="0" w:color="143F6A"/>
          <w:bottom w:val="single" w:sz="12" w:space="0" w:color="143F6A"/>
        </w:pBdr>
        <w:spacing w:before="240" w:after="240"/>
        <w:rPr>
          <w:b/>
          <w:bCs/>
          <w:sz w:val="48"/>
          <w:szCs w:val="48"/>
        </w:rPr>
      </w:pPr>
      <w:bookmarkStart w:id="0" w:name="_Hlk32246187"/>
      <w:proofErr w:type="spellStart"/>
      <w:r>
        <w:rPr>
          <w:rFonts w:ascii="Century Gothic" w:hAnsi="Century Gothic"/>
          <w:color w:val="143F6A"/>
          <w:u w:color="143F6A"/>
          <w:lang w:val="it-IT"/>
        </w:rPr>
        <w:t>President</w:t>
      </w:r>
      <w:proofErr w:type="spellEnd"/>
      <w:r>
        <w:rPr>
          <w:rFonts w:ascii="Century Gothic" w:hAnsi="Century Gothic"/>
          <w:color w:val="143F6A"/>
          <w:u w:color="143F6A"/>
          <w:lang w:val="en-US"/>
        </w:rPr>
        <w:t>’</w:t>
      </w:r>
      <w:r>
        <w:rPr>
          <w:rFonts w:ascii="Century Gothic" w:hAnsi="Century Gothic"/>
          <w:color w:val="143F6A"/>
          <w:u w:color="143F6A"/>
          <w:lang w:val="fr-FR"/>
        </w:rPr>
        <w:t xml:space="preserve">s Report </w:t>
      </w:r>
      <w:r>
        <w:rPr>
          <w:rFonts w:ascii="Century Gothic" w:hAnsi="Century Gothic"/>
          <w:color w:val="143F6A"/>
          <w:u w:color="143F6A"/>
          <w:lang w:val="en-US"/>
        </w:rPr>
        <w:t xml:space="preserve">– Fran </w:t>
      </w:r>
      <w:proofErr w:type="spellStart"/>
      <w:r>
        <w:rPr>
          <w:rFonts w:ascii="Century Gothic" w:hAnsi="Century Gothic"/>
          <w:color w:val="143F6A"/>
          <w:u w:color="143F6A"/>
          <w:lang w:val="en-US"/>
        </w:rPr>
        <w:t>Boller</w:t>
      </w:r>
      <w:proofErr w:type="spellEnd"/>
    </w:p>
    <w:p w14:paraId="0DD391EE" w14:textId="4BADE94D" w:rsidR="00B7571D" w:rsidRDefault="00B949F1">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 xml:space="preserve">Maury PTA President Fran </w:t>
      </w:r>
      <w:proofErr w:type="spellStart"/>
      <w:r>
        <w:rPr>
          <w:rFonts w:ascii="Palatino Linotype" w:eastAsia="Palatino Linotype" w:hAnsi="Palatino Linotype" w:cs="Palatino Linotype"/>
          <w:sz w:val="22"/>
          <w:szCs w:val="22"/>
          <w:lang w:val="en-US"/>
        </w:rPr>
        <w:t>Boller</w:t>
      </w:r>
      <w:proofErr w:type="spellEnd"/>
      <w:r>
        <w:rPr>
          <w:rFonts w:ascii="Palatino Linotype" w:eastAsia="Palatino Linotype" w:hAnsi="Palatino Linotype" w:cs="Palatino Linotype"/>
          <w:sz w:val="22"/>
          <w:szCs w:val="22"/>
          <w:lang w:val="en-US"/>
        </w:rPr>
        <w:t xml:space="preserve"> welcomed attendees and speaker</w:t>
      </w:r>
      <w:r w:rsidR="001C61D7">
        <w:rPr>
          <w:rFonts w:ascii="Palatino Linotype" w:eastAsia="Palatino Linotype" w:hAnsi="Palatino Linotype" w:cs="Palatino Linotype"/>
          <w:sz w:val="22"/>
          <w:szCs w:val="22"/>
          <w:lang w:val="en-US"/>
        </w:rPr>
        <w:t xml:space="preserve">s </w:t>
      </w:r>
      <w:r w:rsidR="001A0D53">
        <w:rPr>
          <w:rFonts w:ascii="Palatino Linotype" w:eastAsia="Palatino Linotype" w:hAnsi="Palatino Linotype" w:cs="Palatino Linotype"/>
          <w:sz w:val="22"/>
          <w:szCs w:val="22"/>
          <w:lang w:val="en-US"/>
        </w:rPr>
        <w:t xml:space="preserve">Mrs. </w:t>
      </w:r>
      <w:proofErr w:type="spellStart"/>
      <w:r w:rsidR="001A0D53">
        <w:rPr>
          <w:rFonts w:ascii="Palatino Linotype" w:eastAsia="Palatino Linotype" w:hAnsi="Palatino Linotype" w:cs="Palatino Linotype"/>
          <w:sz w:val="22"/>
          <w:szCs w:val="22"/>
          <w:lang w:val="en-US"/>
        </w:rPr>
        <w:t>Falleroni</w:t>
      </w:r>
      <w:proofErr w:type="spellEnd"/>
      <w:r w:rsidR="001A0D53">
        <w:rPr>
          <w:rFonts w:ascii="Palatino Linotype" w:eastAsia="Palatino Linotype" w:hAnsi="Palatino Linotype" w:cs="Palatino Linotype"/>
          <w:sz w:val="22"/>
          <w:szCs w:val="22"/>
          <w:lang w:val="en-US"/>
        </w:rPr>
        <w:t xml:space="preserve">, Jenna Alexander, and Michelle </w:t>
      </w:r>
      <w:proofErr w:type="spellStart"/>
      <w:r w:rsidR="001A0D53">
        <w:rPr>
          <w:rFonts w:ascii="Palatino Linotype" w:eastAsia="Palatino Linotype" w:hAnsi="Palatino Linotype" w:cs="Palatino Linotype"/>
          <w:sz w:val="22"/>
          <w:szCs w:val="22"/>
          <w:lang w:val="en-US"/>
        </w:rPr>
        <w:t>Rief</w:t>
      </w:r>
      <w:proofErr w:type="spellEnd"/>
      <w:r w:rsidR="001C61D7">
        <w:rPr>
          <w:rFonts w:ascii="Palatino Linotype" w:eastAsia="Palatino Linotype" w:hAnsi="Palatino Linotype" w:cs="Palatino Linotype"/>
          <w:sz w:val="22"/>
          <w:szCs w:val="22"/>
          <w:lang w:val="en-US"/>
        </w:rPr>
        <w:t xml:space="preserve">. </w:t>
      </w:r>
      <w:r>
        <w:rPr>
          <w:rFonts w:ascii="Palatino Linotype" w:eastAsia="Palatino Linotype" w:hAnsi="Palatino Linotype" w:cs="Palatino Linotype"/>
          <w:sz w:val="22"/>
          <w:szCs w:val="22"/>
          <w:lang w:val="en-US"/>
        </w:rPr>
        <w:t xml:space="preserve"> </w:t>
      </w:r>
    </w:p>
    <w:p w14:paraId="08921056" w14:textId="1B9D9510" w:rsidR="00B7571D" w:rsidRPr="001A0D53" w:rsidRDefault="001A0D53">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The election day bake sale raised $695</w:t>
      </w:r>
      <w:r w:rsidR="00B949F1">
        <w:rPr>
          <w:rFonts w:ascii="Palatino Linotype" w:eastAsia="Palatino Linotype" w:hAnsi="Palatino Linotype" w:cs="Palatino Linotype"/>
          <w:sz w:val="22"/>
          <w:szCs w:val="22"/>
          <w:lang w:val="en-US"/>
        </w:rPr>
        <w:t>.</w:t>
      </w:r>
      <w:r w:rsidR="001C61D7">
        <w:rPr>
          <w:rFonts w:ascii="Palatino Linotype" w:eastAsia="Palatino Linotype" w:hAnsi="Palatino Linotype" w:cs="Palatino Linotype"/>
          <w:sz w:val="22"/>
          <w:szCs w:val="22"/>
          <w:lang w:val="en-US"/>
        </w:rPr>
        <w:t xml:space="preserve"> </w:t>
      </w:r>
    </w:p>
    <w:p w14:paraId="076C4562" w14:textId="457B78FB" w:rsidR="001A0D53" w:rsidRPr="001A0D53" w:rsidRDefault="001A0D53">
      <w:pPr>
        <w:pStyle w:val="Body"/>
        <w:numPr>
          <w:ilvl w:val="0"/>
          <w:numId w:val="2"/>
        </w:numPr>
        <w:spacing w:before="100"/>
        <w:rPr>
          <w:rFonts w:ascii="Palatino Linotype" w:hAnsi="Palatino Linotype"/>
          <w:sz w:val="22"/>
          <w:szCs w:val="22"/>
          <w:lang w:val="en-US"/>
        </w:rPr>
      </w:pPr>
      <w:r w:rsidRPr="001A0D53">
        <w:rPr>
          <w:rFonts w:ascii="Palatino Linotype" w:hAnsi="Palatino Linotype"/>
          <w:sz w:val="22"/>
          <w:szCs w:val="22"/>
          <w:lang w:val="en-US"/>
        </w:rPr>
        <w:t xml:space="preserve">$1,750 </w:t>
      </w:r>
      <w:r>
        <w:rPr>
          <w:rFonts w:ascii="Palatino Linotype" w:hAnsi="Palatino Linotype"/>
          <w:sz w:val="22"/>
          <w:szCs w:val="22"/>
          <w:lang w:val="en-US"/>
        </w:rPr>
        <w:t xml:space="preserve">has been </w:t>
      </w:r>
      <w:r w:rsidRPr="001A0D53">
        <w:rPr>
          <w:rFonts w:ascii="Palatino Linotype" w:hAnsi="Palatino Linotype"/>
          <w:sz w:val="22"/>
          <w:szCs w:val="22"/>
          <w:lang w:val="en-US"/>
        </w:rPr>
        <w:t>raised through Amazon for the Thanksgiving Drive</w:t>
      </w:r>
    </w:p>
    <w:p w14:paraId="7137C2D7" w14:textId="62F62594" w:rsidR="001C61D7" w:rsidRPr="001C61D7" w:rsidRDefault="001C61D7">
      <w:pPr>
        <w:pStyle w:val="Body"/>
        <w:numPr>
          <w:ilvl w:val="0"/>
          <w:numId w:val="2"/>
        </w:numPr>
        <w:spacing w:before="100"/>
        <w:rPr>
          <w:rFonts w:ascii="Palatino Linotype" w:hAnsi="Palatino Linotype"/>
          <w:sz w:val="22"/>
          <w:szCs w:val="22"/>
          <w:lang w:val="en-US"/>
        </w:rPr>
      </w:pPr>
      <w:r w:rsidRPr="001C61D7">
        <w:rPr>
          <w:rFonts w:ascii="Palatino Linotype" w:hAnsi="Palatino Linotype"/>
          <w:sz w:val="22"/>
          <w:szCs w:val="22"/>
          <w:lang w:val="en-US"/>
        </w:rPr>
        <w:t xml:space="preserve">There has been an Amazon Wish List </w:t>
      </w:r>
      <w:r>
        <w:rPr>
          <w:rFonts w:ascii="Palatino Linotype" w:hAnsi="Palatino Linotype"/>
          <w:sz w:val="22"/>
          <w:szCs w:val="22"/>
          <w:lang w:val="en-US"/>
        </w:rPr>
        <w:t>created to serve the needs of Ms. Lusk’s families</w:t>
      </w:r>
      <w:r w:rsidR="001A0D53">
        <w:rPr>
          <w:rFonts w:ascii="Palatino Linotype" w:hAnsi="Palatino Linotype"/>
          <w:sz w:val="22"/>
          <w:szCs w:val="22"/>
          <w:lang w:val="en-US"/>
        </w:rPr>
        <w:t xml:space="preserve"> (coats have been added)</w:t>
      </w:r>
      <w:r>
        <w:rPr>
          <w:rFonts w:ascii="Palatino Linotype" w:hAnsi="Palatino Linotype"/>
          <w:sz w:val="22"/>
          <w:szCs w:val="22"/>
          <w:lang w:val="en-US"/>
        </w:rPr>
        <w:t xml:space="preserve">. There will also be a gift card drive - specifically for about </w:t>
      </w:r>
      <w:r w:rsidR="001A0D53">
        <w:rPr>
          <w:rFonts w:ascii="Palatino Linotype" w:hAnsi="Palatino Linotype"/>
          <w:sz w:val="22"/>
          <w:szCs w:val="22"/>
          <w:lang w:val="en-US"/>
        </w:rPr>
        <w:t>35</w:t>
      </w:r>
      <w:r>
        <w:rPr>
          <w:rFonts w:ascii="Palatino Linotype" w:hAnsi="Palatino Linotype"/>
          <w:sz w:val="22"/>
          <w:szCs w:val="22"/>
          <w:lang w:val="en-US"/>
        </w:rPr>
        <w:t xml:space="preserve"> families for Thanksgiving.</w:t>
      </w:r>
    </w:p>
    <w:p w14:paraId="3F701B70" w14:textId="24A22704" w:rsidR="00B7571D" w:rsidRPr="001C61D7" w:rsidRDefault="001A0D53">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The following Community Partners donated money that will also be used for Thanksgiving: The Goodhart Group ($1,000), Target Potomac Yards ($50), Alexandria Hyundai ($250), Rosemont Landscaping ($100)</w:t>
      </w:r>
    </w:p>
    <w:p w14:paraId="01391D54" w14:textId="7725DDF1" w:rsidR="001C61D7" w:rsidRPr="001C61D7" w:rsidRDefault="001A0D53">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There is a teacher appreciate box outside the front doors of the school to drop notes to the teachers</w:t>
      </w:r>
    </w:p>
    <w:p w14:paraId="4AD980E3" w14:textId="3BC376C0" w:rsidR="00B7571D" w:rsidRDefault="001A0D53">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Nurse Harper has asked for a contribution for a wellness initiative. Nurse Harper spoke of the benefits of exercising in the morning. She would like $2,000 to start a walking routine for the 4</w:t>
      </w:r>
      <w:r w:rsidRPr="001A0D53">
        <w:rPr>
          <w:rFonts w:ascii="Palatino Linotype" w:eastAsia="Palatino Linotype" w:hAnsi="Palatino Linotype" w:cs="Palatino Linotype"/>
          <w:sz w:val="22"/>
          <w:szCs w:val="22"/>
          <w:vertAlign w:val="superscript"/>
          <w:lang w:val="en-US"/>
        </w:rPr>
        <w:t>th</w:t>
      </w:r>
      <w:r>
        <w:rPr>
          <w:rFonts w:ascii="Palatino Linotype" w:eastAsia="Palatino Linotype" w:hAnsi="Palatino Linotype" w:cs="Palatino Linotype"/>
          <w:sz w:val="22"/>
          <w:szCs w:val="22"/>
          <w:lang w:val="en-US"/>
        </w:rPr>
        <w:t xml:space="preserve"> and 5</w:t>
      </w:r>
      <w:r w:rsidRPr="001A0D53">
        <w:rPr>
          <w:rFonts w:ascii="Palatino Linotype" w:eastAsia="Palatino Linotype" w:hAnsi="Palatino Linotype" w:cs="Palatino Linotype"/>
          <w:sz w:val="22"/>
          <w:szCs w:val="22"/>
          <w:vertAlign w:val="superscript"/>
          <w:lang w:val="en-US"/>
        </w:rPr>
        <w:t>th</w:t>
      </w:r>
      <w:r>
        <w:rPr>
          <w:rFonts w:ascii="Palatino Linotype" w:eastAsia="Palatino Linotype" w:hAnsi="Palatino Linotype" w:cs="Palatino Linotype"/>
          <w:sz w:val="22"/>
          <w:szCs w:val="22"/>
          <w:lang w:val="en-US"/>
        </w:rPr>
        <w:t xml:space="preserve"> graders. Schofield motions, </w:t>
      </w:r>
      <w:proofErr w:type="spellStart"/>
      <w:r>
        <w:rPr>
          <w:rFonts w:ascii="Palatino Linotype" w:eastAsia="Palatino Linotype" w:hAnsi="Palatino Linotype" w:cs="Palatino Linotype"/>
          <w:sz w:val="22"/>
          <w:szCs w:val="22"/>
          <w:lang w:val="en-US"/>
        </w:rPr>
        <w:t>Zand</w:t>
      </w:r>
      <w:proofErr w:type="spellEnd"/>
      <w:r>
        <w:rPr>
          <w:rFonts w:ascii="Palatino Linotype" w:eastAsia="Palatino Linotype" w:hAnsi="Palatino Linotype" w:cs="Palatino Linotype"/>
          <w:sz w:val="22"/>
          <w:szCs w:val="22"/>
          <w:lang w:val="en-US"/>
        </w:rPr>
        <w:t xml:space="preserve"> seconds and the motion passes. It is discussed to name the program Maury Moves and Marty Zager volunteered to create a calendar.</w:t>
      </w:r>
    </w:p>
    <w:p w14:paraId="15325F35" w14:textId="50504034" w:rsidR="00B7571D" w:rsidRPr="00032F02" w:rsidRDefault="001A0D53">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Please send your photos in for the yearbook.</w:t>
      </w:r>
    </w:p>
    <w:p w14:paraId="11497327" w14:textId="1213898D" w:rsidR="0024384F" w:rsidRDefault="0024384F">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Fran introduced M</w:t>
      </w:r>
      <w:r w:rsidR="001A0D53">
        <w:rPr>
          <w:rFonts w:ascii="Palatino Linotype" w:hAnsi="Palatino Linotype"/>
          <w:sz w:val="22"/>
          <w:szCs w:val="22"/>
          <w:lang w:val="en-US"/>
        </w:rPr>
        <w:t>r</w:t>
      </w:r>
      <w:r>
        <w:rPr>
          <w:rFonts w:ascii="Palatino Linotype" w:hAnsi="Palatino Linotype"/>
          <w:sz w:val="22"/>
          <w:szCs w:val="22"/>
          <w:lang w:val="en-US"/>
        </w:rPr>
        <w:t xml:space="preserve">s. </w:t>
      </w:r>
      <w:proofErr w:type="spellStart"/>
      <w:r w:rsidR="001A0D53">
        <w:rPr>
          <w:rFonts w:ascii="Palatino Linotype" w:hAnsi="Palatino Linotype"/>
          <w:sz w:val="22"/>
          <w:szCs w:val="22"/>
          <w:lang w:val="en-US"/>
        </w:rPr>
        <w:t>Falleroni</w:t>
      </w:r>
      <w:proofErr w:type="spellEnd"/>
      <w:r>
        <w:rPr>
          <w:rFonts w:ascii="Palatino Linotype" w:hAnsi="Palatino Linotype"/>
          <w:sz w:val="22"/>
          <w:szCs w:val="22"/>
          <w:lang w:val="en-US"/>
        </w:rPr>
        <w:t xml:space="preserve"> the Maury school </w:t>
      </w:r>
      <w:r w:rsidR="001A0D53">
        <w:rPr>
          <w:rFonts w:ascii="Palatino Linotype" w:hAnsi="Palatino Linotype"/>
          <w:sz w:val="22"/>
          <w:szCs w:val="22"/>
          <w:lang w:val="en-US"/>
        </w:rPr>
        <w:t>counselor</w:t>
      </w:r>
      <w:r>
        <w:rPr>
          <w:rFonts w:ascii="Palatino Linotype" w:hAnsi="Palatino Linotype"/>
          <w:sz w:val="22"/>
          <w:szCs w:val="22"/>
          <w:lang w:val="en-US"/>
        </w:rPr>
        <w:t xml:space="preserve">. She spoke of </w:t>
      </w:r>
      <w:r w:rsidR="001A0D53">
        <w:rPr>
          <w:rFonts w:ascii="Palatino Linotype" w:hAnsi="Palatino Linotype"/>
          <w:sz w:val="22"/>
          <w:szCs w:val="22"/>
          <w:lang w:val="en-US"/>
        </w:rPr>
        <w:t>annotating emotions</w:t>
      </w:r>
      <w:r>
        <w:rPr>
          <w:rFonts w:ascii="Palatino Linotype" w:hAnsi="Palatino Linotype"/>
          <w:sz w:val="22"/>
          <w:szCs w:val="22"/>
          <w:lang w:val="en-US"/>
        </w:rPr>
        <w:t xml:space="preserve">, </w:t>
      </w:r>
      <w:r w:rsidR="001A0D53">
        <w:rPr>
          <w:rFonts w:ascii="Palatino Linotype" w:hAnsi="Palatino Linotype"/>
          <w:sz w:val="22"/>
          <w:szCs w:val="22"/>
          <w:lang w:val="en-US"/>
        </w:rPr>
        <w:t>her bio and roll at Maury, the parent support virtual café, and the planning timeline for rising sixth graders.</w:t>
      </w:r>
    </w:p>
    <w:p w14:paraId="25E72162" w14:textId="38AB3B74" w:rsidR="0024384F" w:rsidRDefault="0024384F">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Fran introduced J</w:t>
      </w:r>
      <w:r w:rsidR="001A0D53">
        <w:rPr>
          <w:rFonts w:ascii="Palatino Linotype" w:hAnsi="Palatino Linotype"/>
          <w:sz w:val="22"/>
          <w:szCs w:val="22"/>
          <w:lang w:val="en-US"/>
        </w:rPr>
        <w:t xml:space="preserve">enna </w:t>
      </w:r>
      <w:proofErr w:type="spellStart"/>
      <w:r w:rsidR="001A0D53">
        <w:rPr>
          <w:rFonts w:ascii="Palatino Linotype" w:hAnsi="Palatino Linotype"/>
          <w:sz w:val="22"/>
          <w:szCs w:val="22"/>
          <w:lang w:val="en-US"/>
        </w:rPr>
        <w:t>AlexanderVice</w:t>
      </w:r>
      <w:proofErr w:type="spellEnd"/>
      <w:r w:rsidR="001A0D53">
        <w:rPr>
          <w:rFonts w:ascii="Palatino Linotype" w:hAnsi="Palatino Linotype"/>
          <w:sz w:val="22"/>
          <w:szCs w:val="22"/>
          <w:lang w:val="en-US"/>
        </w:rPr>
        <w:t xml:space="preserve"> President of Advocacy for the Virginia PTA.</w:t>
      </w:r>
      <w:r>
        <w:rPr>
          <w:rFonts w:ascii="Palatino Linotype" w:hAnsi="Palatino Linotype"/>
          <w:sz w:val="22"/>
          <w:szCs w:val="22"/>
          <w:lang w:val="en-US"/>
        </w:rPr>
        <w:t xml:space="preserve"> She spoke at length about </w:t>
      </w:r>
      <w:r w:rsidR="001A0D53">
        <w:rPr>
          <w:rFonts w:ascii="Palatino Linotype" w:hAnsi="Palatino Linotype"/>
          <w:sz w:val="22"/>
          <w:szCs w:val="22"/>
          <w:lang w:val="en-US"/>
        </w:rPr>
        <w:t xml:space="preserve">what is advocacy, how to drive change, should you fundraise or advocate, building awareness, </w:t>
      </w:r>
      <w:proofErr w:type="spellStart"/>
      <w:r w:rsidR="001A0D53">
        <w:rPr>
          <w:rFonts w:ascii="Palatino Linotype" w:hAnsi="Palatino Linotype"/>
          <w:sz w:val="22"/>
          <w:szCs w:val="22"/>
          <w:lang w:val="en-US"/>
        </w:rPr>
        <w:t>drivoing</w:t>
      </w:r>
      <w:proofErr w:type="spellEnd"/>
      <w:r w:rsidR="001A0D53">
        <w:rPr>
          <w:rFonts w:ascii="Palatino Linotype" w:hAnsi="Palatino Linotype"/>
          <w:sz w:val="22"/>
          <w:szCs w:val="22"/>
          <w:lang w:val="en-US"/>
        </w:rPr>
        <w:t xml:space="preserve"> change locally, tools to evaluate your voice, submitting a resolution, core priorities.</w:t>
      </w:r>
    </w:p>
    <w:p w14:paraId="61946576" w14:textId="25911213" w:rsidR="0024384F" w:rsidRDefault="0024384F">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 xml:space="preserve">Michelle </w:t>
      </w:r>
      <w:proofErr w:type="spellStart"/>
      <w:r>
        <w:rPr>
          <w:rFonts w:ascii="Palatino Linotype" w:hAnsi="Palatino Linotype"/>
          <w:sz w:val="22"/>
          <w:szCs w:val="22"/>
          <w:lang w:val="en-US"/>
        </w:rPr>
        <w:t>Rief</w:t>
      </w:r>
      <w:proofErr w:type="spellEnd"/>
      <w:r>
        <w:rPr>
          <w:rFonts w:ascii="Palatino Linotype" w:hAnsi="Palatino Linotype"/>
          <w:sz w:val="22"/>
          <w:szCs w:val="22"/>
          <w:lang w:val="en-US"/>
        </w:rPr>
        <w:t xml:space="preserve"> </w:t>
      </w:r>
      <w:r w:rsidR="00842B74">
        <w:rPr>
          <w:rFonts w:ascii="Palatino Linotype" w:hAnsi="Palatino Linotype"/>
          <w:sz w:val="22"/>
          <w:szCs w:val="22"/>
          <w:lang w:val="en-US"/>
        </w:rPr>
        <w:t xml:space="preserve">Maury’s school board representative </w:t>
      </w:r>
      <w:r w:rsidR="001A0D53">
        <w:rPr>
          <w:rFonts w:ascii="Palatino Linotype" w:hAnsi="Palatino Linotype"/>
          <w:sz w:val="22"/>
          <w:szCs w:val="22"/>
          <w:lang w:val="en-US"/>
        </w:rPr>
        <w:t>took questions, that had been gathered prior to the meeting, on school reopening.</w:t>
      </w:r>
    </w:p>
    <w:p w14:paraId="4A3B050D" w14:textId="154CDCD7" w:rsidR="001A0D53" w:rsidRPr="001A0D53" w:rsidRDefault="001A0D53" w:rsidP="001A0D53">
      <w:pPr>
        <w:pStyle w:val="ListParagraph"/>
        <w:numPr>
          <w:ilvl w:val="0"/>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color w:val="222222"/>
          <w:sz w:val="22"/>
          <w:szCs w:val="22"/>
          <w:highlight w:val="white"/>
        </w:rPr>
        <w:t xml:space="preserve">Could you please explain the current position on reopening K-2 general education (not groups with special needs)? My understanding is that Dr. Hutchings said if we went back it would only be one day a week and at GW middle school and the board agreed that one day a week would not work.  </w:t>
      </w:r>
      <w:proofErr w:type="gramStart"/>
      <w:r w:rsidRPr="001A0D53">
        <w:rPr>
          <w:rFonts w:ascii="Palatino Linotype" w:eastAsia="Arial" w:hAnsi="Palatino Linotype" w:cs="Arial"/>
          <w:b/>
          <w:color w:val="222222"/>
          <w:sz w:val="22"/>
          <w:szCs w:val="22"/>
          <w:highlight w:val="white"/>
        </w:rPr>
        <w:t>So</w:t>
      </w:r>
      <w:proofErr w:type="gramEnd"/>
      <w:r w:rsidRPr="001A0D53">
        <w:rPr>
          <w:rFonts w:ascii="Palatino Linotype" w:eastAsia="Arial" w:hAnsi="Palatino Linotype" w:cs="Arial"/>
          <w:b/>
          <w:color w:val="222222"/>
          <w:sz w:val="22"/>
          <w:szCs w:val="22"/>
          <w:highlight w:val="white"/>
        </w:rPr>
        <w:t xml:space="preserve"> is the board trying to figure out a different plan to go back more than one day a week? And would that be starting in Jan?</w:t>
      </w:r>
    </w:p>
    <w:p w14:paraId="553D9A30" w14:textId="77777777" w:rsidR="001A0D53" w:rsidRPr="001A0D53" w:rsidRDefault="001A0D53" w:rsidP="001A0D53">
      <w:pPr>
        <w:ind w:left="360"/>
        <w:rPr>
          <w:rFonts w:ascii="Palatino Linotype" w:eastAsia="Arial" w:hAnsi="Palatino Linotype" w:cs="Arial"/>
          <w:color w:val="000000"/>
          <w:sz w:val="22"/>
          <w:szCs w:val="22"/>
        </w:rPr>
      </w:pPr>
    </w:p>
    <w:p w14:paraId="375114CE" w14:textId="77777777" w:rsidR="001A0D53" w:rsidRPr="001A0D53" w:rsidRDefault="001A0D53" w:rsidP="001A0D53">
      <w:pPr>
        <w:ind w:left="720" w:firstLine="360"/>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Multiple teams (committees) are working on the ACPS plan for how to return to in-person learning:</w:t>
      </w:r>
    </w:p>
    <w:p w14:paraId="3C97F5DB" w14:textId="27B9C92A" w:rsidR="001A0D53" w:rsidRPr="001A0D53" w:rsidRDefault="001A0D53" w:rsidP="001A0D53">
      <w:pPr>
        <w:pBdr>
          <w:bar w:val="none" w:sz="0" w:color="auto"/>
        </w:pBdr>
        <w:spacing w:line="259" w:lineRule="auto"/>
        <w:ind w:left="1080"/>
        <w:rPr>
          <w:rFonts w:ascii="Palatino Linotype" w:hAnsi="Palatino Linotype"/>
          <w:color w:val="000000"/>
          <w:sz w:val="22"/>
          <w:szCs w:val="22"/>
        </w:rPr>
      </w:pPr>
      <w:r w:rsidRPr="001A0D53">
        <w:rPr>
          <w:rFonts w:ascii="Palatino Linotype" w:eastAsia="Arial" w:hAnsi="Palatino Linotype" w:cs="Arial"/>
          <w:color w:val="000000"/>
          <w:sz w:val="22"/>
          <w:szCs w:val="22"/>
        </w:rPr>
        <w:t>Division transition team</w:t>
      </w:r>
    </w:p>
    <w:p w14:paraId="2CBFB64A" w14:textId="77777777" w:rsidR="001A0D53" w:rsidRPr="001A0D53" w:rsidRDefault="001A0D53" w:rsidP="001A0D53">
      <w:pPr>
        <w:pBdr>
          <w:bar w:val="none" w:sz="0" w:color="auto"/>
        </w:pBdr>
        <w:spacing w:line="259" w:lineRule="auto"/>
        <w:ind w:left="360" w:firstLine="720"/>
        <w:rPr>
          <w:rFonts w:ascii="Palatino Linotype" w:hAnsi="Palatino Linotype"/>
          <w:color w:val="000000"/>
          <w:sz w:val="22"/>
          <w:szCs w:val="22"/>
        </w:rPr>
      </w:pPr>
      <w:r w:rsidRPr="001A0D53">
        <w:rPr>
          <w:rFonts w:ascii="Palatino Linotype" w:eastAsia="Arial" w:hAnsi="Palatino Linotype" w:cs="Arial"/>
          <w:color w:val="000000"/>
          <w:sz w:val="22"/>
          <w:szCs w:val="22"/>
        </w:rPr>
        <w:t>School transition team</w:t>
      </w:r>
    </w:p>
    <w:p w14:paraId="51C105A8" w14:textId="77777777" w:rsidR="001A0D53" w:rsidRPr="001A0D53" w:rsidRDefault="001A0D53" w:rsidP="001A0D53">
      <w:pPr>
        <w:pBdr>
          <w:bar w:val="none" w:sz="0" w:color="auto"/>
        </w:pBdr>
        <w:spacing w:line="259" w:lineRule="auto"/>
        <w:ind w:left="1080"/>
        <w:rPr>
          <w:rFonts w:ascii="Palatino Linotype" w:hAnsi="Palatino Linotype"/>
          <w:color w:val="000000"/>
          <w:sz w:val="22"/>
          <w:szCs w:val="22"/>
        </w:rPr>
      </w:pPr>
      <w:r w:rsidRPr="001A0D53">
        <w:rPr>
          <w:rFonts w:ascii="Palatino Linotype" w:eastAsia="Arial" w:hAnsi="Palatino Linotype" w:cs="Arial"/>
          <w:color w:val="000000"/>
          <w:sz w:val="22"/>
          <w:szCs w:val="22"/>
        </w:rPr>
        <w:t>Virtual Plus+ learning team</w:t>
      </w:r>
    </w:p>
    <w:p w14:paraId="7502D086" w14:textId="77777777" w:rsidR="001A0D53" w:rsidRPr="001A0D53" w:rsidRDefault="001A0D53" w:rsidP="001A0D53">
      <w:pPr>
        <w:pBdr>
          <w:bar w:val="none" w:sz="0" w:color="auto"/>
        </w:pBdr>
        <w:spacing w:line="259" w:lineRule="auto"/>
        <w:ind w:left="1080"/>
        <w:rPr>
          <w:rFonts w:ascii="Palatino Linotype" w:hAnsi="Palatino Linotype"/>
          <w:color w:val="000000"/>
          <w:sz w:val="22"/>
          <w:szCs w:val="22"/>
        </w:rPr>
      </w:pPr>
      <w:r w:rsidRPr="001A0D53">
        <w:rPr>
          <w:rFonts w:ascii="Palatino Linotype" w:eastAsia="Arial" w:hAnsi="Palatino Linotype" w:cs="Arial"/>
          <w:color w:val="000000"/>
          <w:sz w:val="22"/>
          <w:szCs w:val="22"/>
        </w:rPr>
        <w:lastRenderedPageBreak/>
        <w:t>Virtual Plus+ partners</w:t>
      </w:r>
    </w:p>
    <w:p w14:paraId="0806A45C" w14:textId="77777777" w:rsidR="001A0D53" w:rsidRPr="001A0D53" w:rsidRDefault="001A0D53" w:rsidP="001A0D53">
      <w:pPr>
        <w:ind w:left="360"/>
        <w:rPr>
          <w:rFonts w:ascii="Palatino Linotype" w:eastAsia="Arial" w:hAnsi="Palatino Linotype" w:cs="Arial"/>
          <w:color w:val="000000"/>
          <w:sz w:val="22"/>
          <w:szCs w:val="22"/>
        </w:rPr>
      </w:pPr>
    </w:p>
    <w:p w14:paraId="01DC24AF" w14:textId="77777777" w:rsidR="001A0D53" w:rsidRPr="001A0D53" w:rsidRDefault="001A0D53" w:rsidP="001A0D53">
      <w:pPr>
        <w:ind w:left="1080"/>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The planning teams determined that our outstanding constraints are building capacity and staffing. It was determined that our school buildings can collectively accommodate about 1/3 of our current enrollment while adhering to social distancing guidelines. If we were to bring back K-2 students and spread the classes out into multiple classrooms with smaller class sizes, we would need to essentially double our K-2 teaching staff to teach all of those classes. This is why many school divisions have adopted a hybrid or concurrent model where teachers teach students both in-person and online simultaneously. The most common hybrid model brings half of the class back for in-person learning for two days, such as Tuesday and Wednesday, and the other half on Thursday and Friday. However, it was determined that our building capacity constraints limit the ability to accommodate all families reporting likely to return to in-person at all neighborhood schools more than one day a week. There was a general consensus among school leaders and the School Board that one day in-person was not a good option. So yes, the planning teams are continuing to work through the constraints to bring K-2 back more than one day a week. The School Board will receive updates on November 23, December 3 and 17. Using the middle schools to accommodate elementary students was an idea being considered, which is why it was shared in the initial presentation on Oct. 15, but no decision has been made to do that.</w:t>
      </w:r>
    </w:p>
    <w:p w14:paraId="7577F715" w14:textId="77777777" w:rsidR="001A0D53" w:rsidRPr="001A0D53" w:rsidRDefault="001A0D53" w:rsidP="001A0D53">
      <w:pPr>
        <w:rPr>
          <w:rFonts w:ascii="Palatino Linotype" w:eastAsia="Arial" w:hAnsi="Palatino Linotype" w:cs="Arial"/>
          <w:sz w:val="22"/>
          <w:szCs w:val="22"/>
        </w:rPr>
      </w:pPr>
    </w:p>
    <w:p w14:paraId="164ED29A" w14:textId="5214BE18" w:rsidR="001A0D53" w:rsidRPr="001A0D53" w:rsidRDefault="001A0D53" w:rsidP="001A0D53">
      <w:pPr>
        <w:pStyle w:val="ListParagraph"/>
        <w:numPr>
          <w:ilvl w:val="0"/>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sz w:val="22"/>
          <w:szCs w:val="22"/>
        </w:rPr>
        <w:t xml:space="preserve">As an ACPS teacher, I know faculty/staff members have a big webinar Monday and are being asked to fill out some type of intent form soon about returning to the buildings.  My question is, after this information from teachers is processed, as an ACPS parent, if/when I am asked to </w:t>
      </w:r>
      <w:proofErr w:type="gramStart"/>
      <w:r w:rsidRPr="001A0D53">
        <w:rPr>
          <w:rFonts w:ascii="Palatino Linotype" w:eastAsia="Arial" w:hAnsi="Palatino Linotype" w:cs="Arial"/>
          <w:b/>
          <w:sz w:val="22"/>
          <w:szCs w:val="22"/>
        </w:rPr>
        <w:t>make a decision</w:t>
      </w:r>
      <w:proofErr w:type="gramEnd"/>
      <w:r w:rsidRPr="001A0D53">
        <w:rPr>
          <w:rFonts w:ascii="Palatino Linotype" w:eastAsia="Arial" w:hAnsi="Palatino Linotype" w:cs="Arial"/>
          <w:b/>
          <w:sz w:val="22"/>
          <w:szCs w:val="22"/>
        </w:rPr>
        <w:t xml:space="preserve"> about sending my children back for face-to-face instruction, how much information will I have?  For example, will I know if my children's actual teachers are going back in person; will I know if it will be at Maury?  My children are doing pretty well with virtual+ and we are lucky enough to have some flexibility around our choice so I am hoping that we, as parents, will be given a lot of information to work with.</w:t>
      </w:r>
    </w:p>
    <w:p w14:paraId="68F20CA0" w14:textId="77777777" w:rsidR="001A0D53" w:rsidRPr="001A0D53" w:rsidRDefault="001A0D53" w:rsidP="001A0D53">
      <w:pPr>
        <w:ind w:left="360"/>
        <w:rPr>
          <w:rFonts w:ascii="Palatino Linotype" w:eastAsia="Arial" w:hAnsi="Palatino Linotype" w:cs="Arial"/>
          <w:color w:val="222222"/>
          <w:sz w:val="22"/>
          <w:szCs w:val="22"/>
        </w:rPr>
      </w:pPr>
    </w:p>
    <w:p w14:paraId="28DB362F" w14:textId="77777777" w:rsidR="001A0D53" w:rsidRPr="001A0D53" w:rsidRDefault="001A0D53" w:rsidP="001A0D53">
      <w:pPr>
        <w:ind w:left="1080"/>
        <w:rPr>
          <w:rFonts w:ascii="Palatino Linotype" w:eastAsia="Arial" w:hAnsi="Palatino Linotype" w:cs="Arial"/>
          <w:color w:val="222222"/>
          <w:sz w:val="22"/>
          <w:szCs w:val="22"/>
        </w:rPr>
      </w:pPr>
      <w:r w:rsidRPr="001A0D53">
        <w:rPr>
          <w:rFonts w:ascii="Palatino Linotype" w:eastAsia="Arial" w:hAnsi="Palatino Linotype" w:cs="Arial"/>
          <w:color w:val="222222"/>
          <w:sz w:val="22"/>
          <w:szCs w:val="22"/>
        </w:rPr>
        <w:t>We plan to collect family data on intent-to-return beginning on December 2. Our ability to keep students with their current teachers is contingent on how many students opt to return to in-person learning. Therefore, we cannot guarantee that students who opt to return will be able to remain with their current teacher or in their current school building. Furthermore, if ACPS transitions to a hybrid model, we cannot guarantee that any students will be able to remain with their current teacher, even those who opt to remain 100% virtual.</w:t>
      </w:r>
    </w:p>
    <w:p w14:paraId="7CBA7DAA" w14:textId="77777777" w:rsidR="001A0D53" w:rsidRPr="001A0D53" w:rsidRDefault="001A0D53" w:rsidP="001A0D53">
      <w:pPr>
        <w:rPr>
          <w:rFonts w:ascii="Palatino Linotype" w:eastAsia="Arial" w:hAnsi="Palatino Linotype" w:cs="Arial"/>
          <w:color w:val="222222"/>
          <w:sz w:val="22"/>
          <w:szCs w:val="22"/>
        </w:rPr>
      </w:pPr>
    </w:p>
    <w:p w14:paraId="1973E5BC" w14:textId="6B5DA3DA" w:rsidR="001A0D53" w:rsidRPr="001A0D53" w:rsidRDefault="001A0D53" w:rsidP="001A0D53">
      <w:pPr>
        <w:pStyle w:val="ListParagraph"/>
        <w:numPr>
          <w:ilvl w:val="0"/>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color w:val="222222"/>
          <w:sz w:val="22"/>
          <w:szCs w:val="22"/>
        </w:rPr>
        <w:t>We’ve heard that lack of staffing is one reason that schools are not reopening for in person instruction. We received a few questions on this topic:</w:t>
      </w:r>
    </w:p>
    <w:p w14:paraId="0E412442" w14:textId="77777777" w:rsidR="001A0D53" w:rsidRPr="001A0D53" w:rsidRDefault="001A0D53" w:rsidP="001A0D53">
      <w:pPr>
        <w:ind w:left="360"/>
        <w:rPr>
          <w:rFonts w:ascii="Palatino Linotype" w:eastAsia="Arial" w:hAnsi="Palatino Linotype" w:cs="Arial"/>
          <w:b/>
          <w:color w:val="222222"/>
          <w:sz w:val="22"/>
          <w:szCs w:val="22"/>
        </w:rPr>
      </w:pPr>
    </w:p>
    <w:p w14:paraId="7418ABF9" w14:textId="7D90CBF6" w:rsidR="001A0D53" w:rsidRPr="001A0D53" w:rsidRDefault="001A0D53" w:rsidP="001A0D53">
      <w:pPr>
        <w:pStyle w:val="ListParagraph"/>
        <w:numPr>
          <w:ilvl w:val="1"/>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sz w:val="22"/>
          <w:szCs w:val="22"/>
        </w:rPr>
        <w:t xml:space="preserve">It is unclear if this means ACPS is legally unable to require teachers to return, or if ACPS is choosing not to require teachers to return, take a leave of absence or resign as Fairfax County and other districts have done. Could you please clarify if ACPS has </w:t>
      </w:r>
      <w:proofErr w:type="gramStart"/>
      <w:r w:rsidRPr="001A0D53">
        <w:rPr>
          <w:rFonts w:ascii="Palatino Linotype" w:eastAsia="Arial" w:hAnsi="Palatino Linotype" w:cs="Arial"/>
          <w:b/>
          <w:sz w:val="22"/>
          <w:szCs w:val="22"/>
        </w:rPr>
        <w:t>made a decision</w:t>
      </w:r>
      <w:proofErr w:type="gramEnd"/>
      <w:r w:rsidRPr="001A0D53">
        <w:rPr>
          <w:rFonts w:ascii="Palatino Linotype" w:eastAsia="Arial" w:hAnsi="Palatino Linotype" w:cs="Arial"/>
          <w:b/>
          <w:sz w:val="22"/>
          <w:szCs w:val="22"/>
        </w:rPr>
        <w:t xml:space="preserve"> not to require teachers to return or if ACPS is not legally able to require them to return? </w:t>
      </w:r>
    </w:p>
    <w:p w14:paraId="718A71E8" w14:textId="77777777" w:rsidR="001A0D53" w:rsidRPr="001A0D53" w:rsidRDefault="001A0D53" w:rsidP="001A0D53">
      <w:pPr>
        <w:ind w:left="360"/>
        <w:rPr>
          <w:rFonts w:ascii="Palatino Linotype" w:eastAsia="Arial" w:hAnsi="Palatino Linotype" w:cs="Arial"/>
          <w:color w:val="000000"/>
          <w:sz w:val="22"/>
          <w:szCs w:val="22"/>
        </w:rPr>
      </w:pPr>
    </w:p>
    <w:p w14:paraId="6740B442" w14:textId="77777777" w:rsidR="001A0D53" w:rsidRPr="001A0D53" w:rsidRDefault="001A0D53" w:rsidP="001A0D53">
      <w:pPr>
        <w:ind w:left="1440"/>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lastRenderedPageBreak/>
        <w:t>Our teachers have been working full-time since the school year started, and many have been working overtime to adapt their teaching to the virtual model. Due to laws like the ADA and FMLA, ACPS cannot legally require all teachers to return in person. For those who don’t fall in these categories, we are working to understand what supports they need. During the week of November 9 all staff completed an “intent-to-return” form and those results will be shared with the School Board on November 23. The success of our phased reentry plan is dependent on our collaboration with staff. For every teacher who takes a leave of absence or resigns, our staffing constraints will be further exacerbated.</w:t>
      </w:r>
    </w:p>
    <w:p w14:paraId="3850463B" w14:textId="77777777" w:rsidR="001A0D53" w:rsidRPr="001A0D53" w:rsidRDefault="001A0D53" w:rsidP="001A0D53">
      <w:pPr>
        <w:rPr>
          <w:rFonts w:ascii="Palatino Linotype" w:eastAsia="Arial" w:hAnsi="Palatino Linotype" w:cs="Arial"/>
          <w:sz w:val="22"/>
          <w:szCs w:val="22"/>
        </w:rPr>
      </w:pPr>
    </w:p>
    <w:p w14:paraId="7AA321BE" w14:textId="449F2A58" w:rsidR="001A0D53" w:rsidRPr="001A0D53" w:rsidRDefault="001A0D53" w:rsidP="001A0D53">
      <w:pPr>
        <w:pStyle w:val="ListParagraph"/>
        <w:numPr>
          <w:ilvl w:val="1"/>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color w:val="222222"/>
          <w:sz w:val="22"/>
          <w:szCs w:val="22"/>
        </w:rPr>
        <w:t>Has there been a survey done with the Maury teachers and staff on their willingness to return to the classroom and teach in person? If so, can you share the results?</w:t>
      </w:r>
    </w:p>
    <w:p w14:paraId="5F526DD5" w14:textId="77777777" w:rsidR="001A0D53" w:rsidRPr="001A0D53" w:rsidRDefault="001A0D53" w:rsidP="001A0D53">
      <w:pPr>
        <w:rPr>
          <w:rFonts w:ascii="Palatino Linotype" w:eastAsia="Arial" w:hAnsi="Palatino Linotype" w:cs="Arial"/>
          <w:sz w:val="22"/>
          <w:szCs w:val="22"/>
        </w:rPr>
      </w:pPr>
    </w:p>
    <w:p w14:paraId="784C6F4C" w14:textId="77777777" w:rsidR="001A0D53" w:rsidRPr="001A0D53" w:rsidRDefault="001A0D53" w:rsidP="001A0D53">
      <w:pPr>
        <w:ind w:left="1473" w:firstLine="360"/>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Maury currently has 347 students enrolled</w:t>
      </w:r>
    </w:p>
    <w:p w14:paraId="2756BE88" w14:textId="77777777" w:rsidR="001A0D53" w:rsidRPr="001A0D53" w:rsidRDefault="001A0D53" w:rsidP="001A0D53">
      <w:pPr>
        <w:ind w:left="1473" w:firstLine="360"/>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Maury can accommodate 107 students with 6 feet social distancing</w:t>
      </w:r>
    </w:p>
    <w:p w14:paraId="45D82E10" w14:textId="77777777" w:rsidR="001A0D53" w:rsidRPr="001A0D53" w:rsidRDefault="001A0D53" w:rsidP="001A0D53">
      <w:pPr>
        <w:ind w:left="360"/>
        <w:rPr>
          <w:rFonts w:ascii="Palatino Linotype" w:eastAsia="Arial" w:hAnsi="Palatino Linotype" w:cs="Arial"/>
          <w:color w:val="000000"/>
          <w:sz w:val="22"/>
          <w:szCs w:val="22"/>
        </w:rPr>
      </w:pPr>
    </w:p>
    <w:p w14:paraId="116C00AB" w14:textId="77777777" w:rsidR="001A0D53" w:rsidRPr="001A0D53" w:rsidRDefault="001A0D53" w:rsidP="001A0D53">
      <w:pPr>
        <w:ind w:left="1473" w:firstLine="360"/>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Based on the October survey data:</w:t>
      </w:r>
    </w:p>
    <w:p w14:paraId="77626653" w14:textId="77777777" w:rsidR="001A0D53" w:rsidRPr="001A0D53" w:rsidRDefault="001A0D53" w:rsidP="001A0D53">
      <w:pPr>
        <w:ind w:left="1833"/>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 xml:space="preserve">79% of families who </w:t>
      </w:r>
      <w:r w:rsidRPr="001A0D53">
        <w:rPr>
          <w:rFonts w:ascii="Palatino Linotype" w:eastAsia="Arial" w:hAnsi="Palatino Linotype" w:cs="Arial"/>
          <w:sz w:val="22"/>
          <w:szCs w:val="22"/>
        </w:rPr>
        <w:t xml:space="preserve">completed the survey </w:t>
      </w:r>
      <w:r w:rsidRPr="001A0D53">
        <w:rPr>
          <w:rFonts w:ascii="Palatino Linotype" w:eastAsia="Arial" w:hAnsi="Palatino Linotype" w:cs="Arial"/>
          <w:color w:val="000000"/>
          <w:sz w:val="22"/>
          <w:szCs w:val="22"/>
        </w:rPr>
        <w:t>at Maury indicated they were somewhat or very likely to return (274 students)</w:t>
      </w:r>
    </w:p>
    <w:p w14:paraId="14FC85ED" w14:textId="77777777" w:rsidR="001A0D53" w:rsidRPr="001A0D53" w:rsidRDefault="001A0D53" w:rsidP="001A0D53">
      <w:pPr>
        <w:ind w:left="1800"/>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 xml:space="preserve">47% of staff who </w:t>
      </w:r>
      <w:r w:rsidRPr="001A0D53">
        <w:rPr>
          <w:rFonts w:ascii="Palatino Linotype" w:eastAsia="Arial" w:hAnsi="Palatino Linotype" w:cs="Arial"/>
          <w:sz w:val="22"/>
          <w:szCs w:val="22"/>
        </w:rPr>
        <w:t>completed the survey</w:t>
      </w:r>
      <w:r w:rsidRPr="001A0D53">
        <w:rPr>
          <w:rFonts w:ascii="Palatino Linotype" w:eastAsia="Arial" w:hAnsi="Palatino Linotype" w:cs="Arial"/>
          <w:color w:val="000000"/>
          <w:sz w:val="22"/>
          <w:szCs w:val="22"/>
        </w:rPr>
        <w:t xml:space="preserve"> at Maury indicated they were somewhat or very likely to return</w:t>
      </w:r>
    </w:p>
    <w:p w14:paraId="36AA8DAB" w14:textId="77777777" w:rsidR="001A0D53" w:rsidRPr="001A0D53" w:rsidRDefault="001A0D53" w:rsidP="001A0D53">
      <w:pPr>
        <w:ind w:left="360"/>
        <w:rPr>
          <w:rFonts w:ascii="Palatino Linotype" w:eastAsia="Arial" w:hAnsi="Palatino Linotype" w:cs="Arial"/>
          <w:color w:val="000000"/>
          <w:sz w:val="22"/>
          <w:szCs w:val="22"/>
        </w:rPr>
      </w:pPr>
    </w:p>
    <w:p w14:paraId="4809B848" w14:textId="64F4A2F6" w:rsidR="001A0D53" w:rsidRPr="001A0D53" w:rsidRDefault="001A0D53" w:rsidP="001A0D53">
      <w:pPr>
        <w:pStyle w:val="ListParagraph"/>
        <w:numPr>
          <w:ilvl w:val="1"/>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sz w:val="22"/>
          <w:szCs w:val="22"/>
        </w:rPr>
        <w:t>Will teachers who return be offered childcare? Will their students be given priority to return to school?</w:t>
      </w:r>
    </w:p>
    <w:p w14:paraId="37EF6FDC" w14:textId="77777777" w:rsidR="001A0D53" w:rsidRPr="001A0D53" w:rsidRDefault="001A0D53" w:rsidP="001A0D53">
      <w:pPr>
        <w:ind w:left="360"/>
        <w:rPr>
          <w:rFonts w:ascii="Palatino Linotype" w:eastAsia="Arial" w:hAnsi="Palatino Linotype" w:cs="Arial"/>
          <w:color w:val="000000"/>
          <w:sz w:val="22"/>
          <w:szCs w:val="22"/>
        </w:rPr>
      </w:pPr>
    </w:p>
    <w:p w14:paraId="77A30C42" w14:textId="77777777" w:rsidR="001A0D53" w:rsidRPr="001A0D53" w:rsidRDefault="001A0D53" w:rsidP="001A0D53">
      <w:pPr>
        <w:ind w:left="1833"/>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 xml:space="preserve">At this </w:t>
      </w:r>
      <w:r w:rsidRPr="001A0D53">
        <w:rPr>
          <w:rFonts w:ascii="Palatino Linotype" w:eastAsia="Arial" w:hAnsi="Palatino Linotype" w:cs="Arial"/>
          <w:sz w:val="22"/>
          <w:szCs w:val="22"/>
        </w:rPr>
        <w:t xml:space="preserve">time, we have not set up childcare options exclusively for teachers. One-third of ACPS staff live in the city of Alexandria and we no longer have the building capacity to enroll children of our staff who live outside of the city of Alexandria. </w:t>
      </w:r>
    </w:p>
    <w:p w14:paraId="451A28CD" w14:textId="77777777" w:rsidR="001A0D53" w:rsidRPr="001A0D53" w:rsidRDefault="001A0D53" w:rsidP="001A0D53">
      <w:pPr>
        <w:ind w:left="360"/>
        <w:rPr>
          <w:rFonts w:ascii="Palatino Linotype" w:eastAsia="Arial" w:hAnsi="Palatino Linotype" w:cs="Arial"/>
          <w:color w:val="000000"/>
          <w:sz w:val="22"/>
          <w:szCs w:val="22"/>
        </w:rPr>
      </w:pPr>
    </w:p>
    <w:p w14:paraId="179C1ECF" w14:textId="53208D90" w:rsidR="001A0D53" w:rsidRPr="001A0D53" w:rsidRDefault="001A0D53" w:rsidP="001A0D53">
      <w:pPr>
        <w:pStyle w:val="ListParagraph"/>
        <w:numPr>
          <w:ilvl w:val="1"/>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sz w:val="22"/>
          <w:szCs w:val="22"/>
        </w:rPr>
        <w:t>Has ACPS considered hiring substitute teachers and staff from local childcare facilities and after school programs (such as Campagna) that are out of work to serve as proctors? Couldn’t these individuals provide additional support in class or online to address staffing issues?</w:t>
      </w:r>
    </w:p>
    <w:p w14:paraId="5B56B8F9" w14:textId="77777777" w:rsidR="001A0D53" w:rsidRPr="001A0D53" w:rsidRDefault="001A0D53" w:rsidP="001A0D53">
      <w:pPr>
        <w:ind w:left="360"/>
        <w:rPr>
          <w:rFonts w:ascii="Palatino Linotype" w:eastAsia="Arial" w:hAnsi="Palatino Linotype" w:cs="Arial"/>
          <w:color w:val="000000"/>
          <w:sz w:val="22"/>
          <w:szCs w:val="22"/>
        </w:rPr>
      </w:pPr>
    </w:p>
    <w:p w14:paraId="29031721" w14:textId="77777777" w:rsidR="001A0D53" w:rsidRPr="001A0D53" w:rsidRDefault="001A0D53" w:rsidP="001A0D53">
      <w:pPr>
        <w:ind w:left="1833"/>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Our community partners like Campagna are currently working with us in this way to serve students who need childcare. ACPS teachers provide the virtual instruction and the community partners provide the adult supervision. However, ACPS is required by law to hire certified teachers to provide instruction. We will continue to collaborate with our community partners on reopening plans.</w:t>
      </w:r>
    </w:p>
    <w:p w14:paraId="769B0B53" w14:textId="77777777" w:rsidR="001A0D53" w:rsidRPr="001A0D53" w:rsidRDefault="001A0D53" w:rsidP="001A0D53">
      <w:pPr>
        <w:rPr>
          <w:rFonts w:ascii="Palatino Linotype" w:eastAsia="Arial" w:hAnsi="Palatino Linotype" w:cs="Arial"/>
          <w:sz w:val="22"/>
          <w:szCs w:val="22"/>
        </w:rPr>
      </w:pPr>
    </w:p>
    <w:p w14:paraId="350E7427" w14:textId="6E46B09B" w:rsidR="001A0D53" w:rsidRPr="001A0D53" w:rsidRDefault="001A0D53" w:rsidP="001A0D53">
      <w:pPr>
        <w:pStyle w:val="ListParagraph"/>
        <w:numPr>
          <w:ilvl w:val="1"/>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sz w:val="22"/>
          <w:szCs w:val="22"/>
        </w:rPr>
        <w:t>Has ACPS considered having teachers to “team teach” across a grade in a school? Local private schools have assigned one teacher to teach virtually, while two teach in person, for example. On Mondays, the teachers could meet to discuss student needs.</w:t>
      </w:r>
    </w:p>
    <w:p w14:paraId="068ABF88" w14:textId="77777777" w:rsidR="001A0D53" w:rsidRPr="001A0D53" w:rsidRDefault="001A0D53" w:rsidP="001A0D53">
      <w:pPr>
        <w:ind w:left="360"/>
        <w:rPr>
          <w:rFonts w:ascii="Palatino Linotype" w:eastAsia="Arial" w:hAnsi="Palatino Linotype" w:cs="Arial"/>
          <w:color w:val="000000"/>
          <w:sz w:val="22"/>
          <w:szCs w:val="22"/>
        </w:rPr>
      </w:pPr>
    </w:p>
    <w:p w14:paraId="664BEEAE" w14:textId="77777777" w:rsidR="001A0D53" w:rsidRDefault="001A0D53" w:rsidP="001A0D53">
      <w:pPr>
        <w:ind w:left="1440" w:firstLine="393"/>
        <w:rPr>
          <w:rFonts w:ascii="Palatino Linotype" w:eastAsia="Arial" w:hAnsi="Palatino Linotype" w:cs="Arial"/>
          <w:sz w:val="22"/>
          <w:szCs w:val="22"/>
        </w:rPr>
      </w:pPr>
      <w:r w:rsidRPr="001A0D53">
        <w:rPr>
          <w:rFonts w:ascii="Palatino Linotype" w:eastAsia="Arial" w:hAnsi="Palatino Linotype" w:cs="Arial"/>
          <w:sz w:val="22"/>
          <w:szCs w:val="22"/>
        </w:rPr>
        <w:t xml:space="preserve">We’ve had discussions about “team teaching” however, in ACPS we have policies set by </w:t>
      </w:r>
    </w:p>
    <w:p w14:paraId="13E28333" w14:textId="0A107C74" w:rsidR="001A0D53" w:rsidRPr="001A0D53" w:rsidRDefault="001A0D53" w:rsidP="001A0D53">
      <w:pPr>
        <w:ind w:left="1833"/>
        <w:rPr>
          <w:rFonts w:ascii="Palatino Linotype" w:eastAsia="Arial" w:hAnsi="Palatino Linotype" w:cs="Arial"/>
          <w:color w:val="000000"/>
          <w:sz w:val="22"/>
          <w:szCs w:val="22"/>
        </w:rPr>
      </w:pPr>
      <w:r w:rsidRPr="001A0D53">
        <w:rPr>
          <w:rFonts w:ascii="Palatino Linotype" w:eastAsia="Arial" w:hAnsi="Palatino Linotype" w:cs="Arial"/>
          <w:sz w:val="22"/>
          <w:szCs w:val="22"/>
        </w:rPr>
        <w:lastRenderedPageBreak/>
        <w:t xml:space="preserve">the School Board and Virginia Department of Education that limits the number of students assigned to staff unlike private schools. </w:t>
      </w:r>
    </w:p>
    <w:p w14:paraId="73CFF73E" w14:textId="77777777" w:rsidR="001A0D53" w:rsidRPr="001A0D53" w:rsidRDefault="001A0D53" w:rsidP="001A0D53">
      <w:pPr>
        <w:ind w:left="360"/>
        <w:rPr>
          <w:rFonts w:ascii="Palatino Linotype" w:eastAsia="Arial" w:hAnsi="Palatino Linotype" w:cs="Arial"/>
          <w:color w:val="000000"/>
          <w:sz w:val="22"/>
          <w:szCs w:val="22"/>
        </w:rPr>
      </w:pPr>
    </w:p>
    <w:p w14:paraId="0C4CFCD0" w14:textId="56AC9966" w:rsidR="001A0D53" w:rsidRPr="001A0D53" w:rsidRDefault="001A0D53" w:rsidP="001A0D53">
      <w:pPr>
        <w:pStyle w:val="ListParagraph"/>
        <w:numPr>
          <w:ilvl w:val="1"/>
          <w:numId w:val="9"/>
        </w:numPr>
        <w:pBdr>
          <w:bar w:val="none" w:sz="0" w:color="auto"/>
        </w:pBdr>
        <w:spacing w:line="259" w:lineRule="auto"/>
        <w:rPr>
          <w:rFonts w:ascii="Palatino Linotype" w:eastAsia="Arial" w:hAnsi="Palatino Linotype" w:cs="Arial"/>
          <w:b/>
          <w:color w:val="222222"/>
          <w:sz w:val="22"/>
          <w:szCs w:val="22"/>
        </w:rPr>
      </w:pPr>
      <w:r w:rsidRPr="001A0D53">
        <w:rPr>
          <w:rFonts w:ascii="Palatino Linotype" w:eastAsia="Arial" w:hAnsi="Palatino Linotype" w:cs="Arial"/>
          <w:b/>
          <w:sz w:val="22"/>
          <w:szCs w:val="22"/>
        </w:rPr>
        <w:t xml:space="preserve">Could ACPS offer hazard pay to teachers who choose to come teach in person? </w:t>
      </w:r>
    </w:p>
    <w:p w14:paraId="008B71A3" w14:textId="77777777" w:rsidR="001A0D53" w:rsidRPr="001A0D53" w:rsidRDefault="001A0D53" w:rsidP="001A0D53">
      <w:pPr>
        <w:ind w:left="360"/>
        <w:rPr>
          <w:rFonts w:ascii="Palatino Linotype" w:eastAsia="Arial" w:hAnsi="Palatino Linotype" w:cs="Arial"/>
          <w:color w:val="222222"/>
          <w:sz w:val="22"/>
          <w:szCs w:val="22"/>
        </w:rPr>
      </w:pPr>
    </w:p>
    <w:p w14:paraId="009324EE" w14:textId="77777777" w:rsidR="001A0D53" w:rsidRPr="001A0D53" w:rsidRDefault="001A0D53" w:rsidP="001A0D53">
      <w:pPr>
        <w:ind w:left="1440"/>
        <w:rPr>
          <w:rFonts w:ascii="Palatino Linotype" w:eastAsia="Arial" w:hAnsi="Palatino Linotype" w:cs="Arial"/>
          <w:color w:val="222222"/>
          <w:sz w:val="22"/>
          <w:szCs w:val="22"/>
        </w:rPr>
      </w:pPr>
      <w:bookmarkStart w:id="1" w:name="_gjdgxs" w:colFirst="0" w:colLast="0"/>
      <w:bookmarkEnd w:id="1"/>
      <w:r w:rsidRPr="001A0D53">
        <w:rPr>
          <w:rFonts w:ascii="Palatino Linotype" w:eastAsia="Arial" w:hAnsi="Palatino Linotype" w:cs="Arial"/>
          <w:color w:val="222222"/>
          <w:sz w:val="22"/>
          <w:szCs w:val="22"/>
        </w:rPr>
        <w:t>Due to budget cuts in the spring, teachers were not able to receive a planned pay increase this year. We also do not have the funding to provide hazard pay at this time.</w:t>
      </w:r>
    </w:p>
    <w:p w14:paraId="27FC601B" w14:textId="77777777" w:rsidR="001A0D53" w:rsidRPr="001A0D53" w:rsidRDefault="001A0D53" w:rsidP="001A0D53">
      <w:pPr>
        <w:ind w:left="360"/>
        <w:rPr>
          <w:rFonts w:ascii="Palatino Linotype" w:eastAsia="Arial" w:hAnsi="Palatino Linotype" w:cs="Arial"/>
          <w:color w:val="222222"/>
          <w:sz w:val="22"/>
          <w:szCs w:val="22"/>
        </w:rPr>
      </w:pPr>
    </w:p>
    <w:p w14:paraId="17FFC024" w14:textId="77777777" w:rsidR="001A0D53" w:rsidRPr="001A0D53" w:rsidRDefault="001A0D53" w:rsidP="001A0D53">
      <w:pPr>
        <w:ind w:left="360"/>
        <w:rPr>
          <w:rFonts w:ascii="Palatino Linotype" w:eastAsia="Arial" w:hAnsi="Palatino Linotype" w:cs="Arial"/>
          <w:color w:val="222222"/>
          <w:sz w:val="22"/>
          <w:szCs w:val="22"/>
        </w:rPr>
      </w:pPr>
    </w:p>
    <w:p w14:paraId="497AE57B" w14:textId="1D6C2939" w:rsidR="001A0D53" w:rsidRPr="001A0D53" w:rsidRDefault="001A0D53" w:rsidP="001A0D53">
      <w:pPr>
        <w:pStyle w:val="ListParagraph"/>
        <w:numPr>
          <w:ilvl w:val="0"/>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color w:val="222222"/>
          <w:sz w:val="22"/>
          <w:szCs w:val="22"/>
        </w:rPr>
        <w:t>Questions about Campagna, City Rec, ASA and YMCA:</w:t>
      </w:r>
    </w:p>
    <w:p w14:paraId="0AC26AF4" w14:textId="77777777" w:rsidR="001A0D53" w:rsidRPr="001A0D53" w:rsidRDefault="001A0D53" w:rsidP="001A0D53">
      <w:pPr>
        <w:ind w:left="360"/>
        <w:rPr>
          <w:rFonts w:ascii="Palatino Linotype" w:eastAsia="Arial" w:hAnsi="Palatino Linotype" w:cs="Arial"/>
          <w:b/>
          <w:color w:val="000000"/>
          <w:sz w:val="22"/>
          <w:szCs w:val="22"/>
        </w:rPr>
      </w:pPr>
    </w:p>
    <w:p w14:paraId="5F8DC48B" w14:textId="45F05677" w:rsidR="001A0D53" w:rsidRPr="001A0D53" w:rsidRDefault="001A0D53" w:rsidP="001A0D53">
      <w:pPr>
        <w:pStyle w:val="ListParagraph"/>
        <w:numPr>
          <w:ilvl w:val="1"/>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color w:val="222222"/>
          <w:sz w:val="22"/>
          <w:szCs w:val="22"/>
        </w:rPr>
        <w:t xml:space="preserve">Has ACPS engaged with these programs to learn what has worked in those programs and used them to create a model for reopening? </w:t>
      </w:r>
    </w:p>
    <w:p w14:paraId="5CB9E149" w14:textId="77777777" w:rsidR="001A0D53" w:rsidRPr="001A0D53" w:rsidRDefault="001A0D53" w:rsidP="001A0D53">
      <w:pPr>
        <w:ind w:left="360"/>
        <w:rPr>
          <w:rFonts w:ascii="Palatino Linotype" w:eastAsia="Arial" w:hAnsi="Palatino Linotype" w:cs="Arial"/>
          <w:sz w:val="22"/>
          <w:szCs w:val="22"/>
        </w:rPr>
      </w:pPr>
    </w:p>
    <w:p w14:paraId="620490B9" w14:textId="77777777" w:rsidR="001A0D53" w:rsidRPr="001A0D53" w:rsidRDefault="001A0D53" w:rsidP="001A0D53">
      <w:pPr>
        <w:ind w:left="1833"/>
        <w:rPr>
          <w:rFonts w:ascii="Palatino Linotype" w:eastAsia="Arial" w:hAnsi="Palatino Linotype" w:cs="Arial"/>
          <w:sz w:val="22"/>
          <w:szCs w:val="22"/>
        </w:rPr>
      </w:pPr>
      <w:r w:rsidRPr="001A0D53">
        <w:rPr>
          <w:rFonts w:ascii="Palatino Linotype" w:eastAsia="Arial" w:hAnsi="Palatino Linotype" w:cs="Arial"/>
          <w:sz w:val="22"/>
          <w:szCs w:val="22"/>
        </w:rPr>
        <w:t>Yes, ACPS meets weekly with our Virtual Plus+ partners to discuss a variety of issues, including what’s working well. We will continue to meet and collaborate with our partners during our phased reentry.</w:t>
      </w:r>
    </w:p>
    <w:p w14:paraId="6430F5ED" w14:textId="77777777" w:rsidR="001A0D53" w:rsidRPr="001A0D53" w:rsidRDefault="001A0D53" w:rsidP="001A0D53">
      <w:pPr>
        <w:ind w:left="360"/>
        <w:rPr>
          <w:rFonts w:ascii="Palatino Linotype" w:eastAsia="Arial" w:hAnsi="Palatino Linotype" w:cs="Arial"/>
          <w:sz w:val="22"/>
          <w:szCs w:val="22"/>
        </w:rPr>
      </w:pPr>
    </w:p>
    <w:p w14:paraId="45577471" w14:textId="1911F403" w:rsidR="001A0D53" w:rsidRPr="001A0D53" w:rsidRDefault="001A0D53" w:rsidP="001A0D53">
      <w:pPr>
        <w:pStyle w:val="ListParagraph"/>
        <w:numPr>
          <w:ilvl w:val="1"/>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color w:val="222222"/>
          <w:sz w:val="22"/>
          <w:szCs w:val="22"/>
        </w:rPr>
        <w:t>Until schools reopen, can additional programs be opened at other schools in the city?</w:t>
      </w:r>
    </w:p>
    <w:p w14:paraId="471AE9BE" w14:textId="77777777" w:rsidR="001A0D53" w:rsidRPr="001A0D53" w:rsidRDefault="001A0D53" w:rsidP="001A0D53">
      <w:pPr>
        <w:rPr>
          <w:rFonts w:ascii="Palatino Linotype" w:eastAsia="Arial" w:hAnsi="Palatino Linotype" w:cs="Arial"/>
          <w:color w:val="222222"/>
          <w:sz w:val="22"/>
          <w:szCs w:val="22"/>
        </w:rPr>
      </w:pPr>
    </w:p>
    <w:p w14:paraId="6E85FDEE" w14:textId="77777777" w:rsidR="001A0D53" w:rsidRPr="001A0D53" w:rsidRDefault="001A0D53" w:rsidP="001A0D53">
      <w:pPr>
        <w:ind w:left="1833"/>
        <w:rPr>
          <w:rFonts w:ascii="Palatino Linotype" w:eastAsia="Arial" w:hAnsi="Palatino Linotype" w:cs="Arial"/>
          <w:color w:val="222222"/>
          <w:sz w:val="22"/>
          <w:szCs w:val="22"/>
        </w:rPr>
      </w:pPr>
      <w:r w:rsidRPr="001A0D53">
        <w:rPr>
          <w:rFonts w:ascii="Palatino Linotype" w:eastAsia="Arial" w:hAnsi="Palatino Linotype" w:cs="Arial"/>
          <w:color w:val="222222"/>
          <w:sz w:val="22"/>
          <w:szCs w:val="22"/>
        </w:rPr>
        <w:t>Yes, the Virtual Plus+ partners are continuing to discuss strategies for increasing enrollment.</w:t>
      </w:r>
    </w:p>
    <w:p w14:paraId="256B807C" w14:textId="77777777" w:rsidR="001A0D53" w:rsidRPr="001A0D53" w:rsidRDefault="001A0D53" w:rsidP="001A0D53">
      <w:pPr>
        <w:ind w:left="360"/>
        <w:rPr>
          <w:rFonts w:ascii="Palatino Linotype" w:eastAsia="Arial" w:hAnsi="Palatino Linotype" w:cs="Arial"/>
          <w:sz w:val="22"/>
          <w:szCs w:val="22"/>
        </w:rPr>
      </w:pPr>
    </w:p>
    <w:p w14:paraId="282CD39D" w14:textId="671E00EC" w:rsidR="001A0D53" w:rsidRPr="001A0D53" w:rsidRDefault="001A0D53" w:rsidP="001A0D53">
      <w:pPr>
        <w:pStyle w:val="ListParagraph"/>
        <w:numPr>
          <w:ilvl w:val="1"/>
          <w:numId w:val="9"/>
        </w:numPr>
        <w:pBdr>
          <w:bar w:val="none" w:sz="0" w:color="auto"/>
        </w:pBdr>
        <w:spacing w:line="259" w:lineRule="auto"/>
        <w:rPr>
          <w:rFonts w:ascii="Palatino Linotype" w:eastAsia="Arial" w:hAnsi="Palatino Linotype" w:cs="Arial"/>
          <w:b/>
          <w:sz w:val="22"/>
          <w:szCs w:val="22"/>
        </w:rPr>
      </w:pPr>
      <w:r w:rsidRPr="001A0D53">
        <w:rPr>
          <w:rFonts w:ascii="Palatino Linotype" w:eastAsia="Arial" w:hAnsi="Palatino Linotype" w:cs="Arial"/>
          <w:b/>
          <w:color w:val="222222"/>
          <w:sz w:val="22"/>
          <w:szCs w:val="22"/>
        </w:rPr>
        <w:t xml:space="preserve">Once schools begin to reopen, will the Virtual Plus community partners like Campagna, ASA and the YMCA be moved to other spaces in order to maximize space and occupancy for our children and teachers who chose to return in person? Or does ACPS anticipate not needing their support once schools reopen? </w:t>
      </w:r>
    </w:p>
    <w:p w14:paraId="5ABEFB36" w14:textId="77777777" w:rsidR="001A0D53" w:rsidRPr="001A0D53" w:rsidRDefault="001A0D53" w:rsidP="001A0D53">
      <w:pPr>
        <w:rPr>
          <w:rFonts w:ascii="Palatino Linotype" w:eastAsia="Arial" w:hAnsi="Palatino Linotype" w:cs="Arial"/>
          <w:sz w:val="22"/>
          <w:szCs w:val="22"/>
        </w:rPr>
      </w:pPr>
    </w:p>
    <w:p w14:paraId="6BB823E7" w14:textId="77777777" w:rsidR="001A0D53" w:rsidRPr="001A0D53" w:rsidRDefault="001A0D53" w:rsidP="001A0D53">
      <w:pPr>
        <w:ind w:left="1833"/>
        <w:rPr>
          <w:rFonts w:ascii="Palatino Linotype" w:eastAsia="Arial" w:hAnsi="Palatino Linotype" w:cs="Arial"/>
          <w:sz w:val="22"/>
          <w:szCs w:val="22"/>
        </w:rPr>
      </w:pPr>
      <w:r w:rsidRPr="001A0D53">
        <w:rPr>
          <w:rFonts w:ascii="Palatino Linotype" w:eastAsia="Arial" w:hAnsi="Palatino Linotype" w:cs="Arial"/>
          <w:sz w:val="22"/>
          <w:szCs w:val="22"/>
        </w:rPr>
        <w:t>The answer will depend on the model selected for our return to in-person learning. Regardless of the model, we will continue working with our community partners to meet the needs of ACPS families.</w:t>
      </w:r>
    </w:p>
    <w:p w14:paraId="1246343B" w14:textId="77777777" w:rsidR="001A0D53" w:rsidRPr="001A0D53" w:rsidRDefault="001A0D53" w:rsidP="001A0D53">
      <w:pPr>
        <w:rPr>
          <w:rFonts w:ascii="Palatino Linotype" w:eastAsia="Arial" w:hAnsi="Palatino Linotype" w:cs="Arial"/>
          <w:sz w:val="22"/>
          <w:szCs w:val="22"/>
        </w:rPr>
      </w:pPr>
    </w:p>
    <w:p w14:paraId="2A4E70B6" w14:textId="77777777" w:rsidR="001A0D53" w:rsidRPr="001A0D53" w:rsidRDefault="001A0D53" w:rsidP="001A0D53">
      <w:pPr>
        <w:numPr>
          <w:ilvl w:val="1"/>
          <w:numId w:val="9"/>
        </w:numPr>
        <w:pBdr>
          <w:bar w:val="none" w:sz="0" w:color="auto"/>
        </w:pBdr>
        <w:spacing w:line="259" w:lineRule="auto"/>
        <w:rPr>
          <w:rFonts w:ascii="Palatino Linotype" w:eastAsia="Arial" w:hAnsi="Palatino Linotype" w:cs="Arial"/>
          <w:b/>
          <w:color w:val="000000"/>
          <w:sz w:val="22"/>
          <w:szCs w:val="22"/>
        </w:rPr>
      </w:pPr>
      <w:r w:rsidRPr="001A0D53">
        <w:rPr>
          <w:rFonts w:ascii="Palatino Linotype" w:eastAsia="Arial" w:hAnsi="Palatino Linotype" w:cs="Arial"/>
          <w:b/>
          <w:color w:val="222222"/>
          <w:sz w:val="22"/>
          <w:szCs w:val="22"/>
        </w:rPr>
        <w:t>Once school reopens, will Campagna be permitted to provide after school care as it does during the typical school year?</w:t>
      </w:r>
    </w:p>
    <w:p w14:paraId="1E46AF37" w14:textId="77777777" w:rsidR="001A0D53" w:rsidRPr="001A0D53" w:rsidRDefault="001A0D53" w:rsidP="001A0D53">
      <w:pPr>
        <w:ind w:left="360"/>
        <w:rPr>
          <w:rFonts w:ascii="Palatino Linotype" w:eastAsia="Arial" w:hAnsi="Palatino Linotype" w:cs="Arial"/>
          <w:color w:val="000000"/>
          <w:sz w:val="22"/>
          <w:szCs w:val="22"/>
        </w:rPr>
      </w:pPr>
    </w:p>
    <w:p w14:paraId="18BC9432" w14:textId="77777777" w:rsidR="001A0D53" w:rsidRPr="001A0D53" w:rsidRDefault="001A0D53" w:rsidP="001A0D53">
      <w:pPr>
        <w:ind w:left="1833"/>
        <w:rPr>
          <w:rFonts w:ascii="Palatino Linotype" w:eastAsia="Arial" w:hAnsi="Palatino Linotype" w:cs="Arial"/>
          <w:color w:val="000000"/>
          <w:sz w:val="22"/>
          <w:szCs w:val="22"/>
        </w:rPr>
      </w:pPr>
      <w:r w:rsidRPr="001A0D53">
        <w:rPr>
          <w:rFonts w:ascii="Palatino Linotype" w:eastAsia="Arial" w:hAnsi="Palatino Linotype" w:cs="Arial"/>
          <w:sz w:val="22"/>
          <w:szCs w:val="22"/>
        </w:rPr>
        <w:t xml:space="preserve">We continue to collaborate with all Virtual PLUS+ partners including Campagna. We anticipate still being able to accommodate after school care if our buildings reopen contingent upon staffing and building capacity. </w:t>
      </w:r>
    </w:p>
    <w:p w14:paraId="158DF305" w14:textId="77777777" w:rsidR="001A0D53" w:rsidRPr="001A0D53" w:rsidRDefault="001A0D53" w:rsidP="001A0D53">
      <w:pPr>
        <w:ind w:left="360"/>
        <w:rPr>
          <w:rFonts w:ascii="Palatino Linotype" w:eastAsia="Arial" w:hAnsi="Palatino Linotype" w:cs="Arial"/>
          <w:color w:val="000000"/>
          <w:sz w:val="22"/>
          <w:szCs w:val="22"/>
        </w:rPr>
      </w:pPr>
    </w:p>
    <w:p w14:paraId="01B0CAC8" w14:textId="77777777" w:rsidR="001A0D53" w:rsidRPr="001A0D53" w:rsidRDefault="001A0D53" w:rsidP="001A0D53">
      <w:pPr>
        <w:numPr>
          <w:ilvl w:val="0"/>
          <w:numId w:val="9"/>
        </w:numPr>
        <w:pBdr>
          <w:bar w:val="none" w:sz="0" w:color="auto"/>
        </w:pBdr>
        <w:spacing w:line="259" w:lineRule="auto"/>
        <w:rPr>
          <w:rFonts w:ascii="Palatino Linotype" w:eastAsia="Arial" w:hAnsi="Palatino Linotype" w:cs="Arial"/>
          <w:b/>
          <w:color w:val="000000"/>
          <w:sz w:val="22"/>
          <w:szCs w:val="22"/>
        </w:rPr>
      </w:pPr>
      <w:r w:rsidRPr="001A0D53">
        <w:rPr>
          <w:rFonts w:ascii="Palatino Linotype" w:eastAsia="Arial" w:hAnsi="Palatino Linotype" w:cs="Arial"/>
          <w:b/>
          <w:color w:val="222222"/>
          <w:sz w:val="22"/>
          <w:szCs w:val="22"/>
        </w:rPr>
        <w:t>What will the School Board do if the needs of the children to return are greater than the number of teachers and staff willing to return in person?</w:t>
      </w:r>
    </w:p>
    <w:p w14:paraId="76600477" w14:textId="77777777" w:rsidR="001A0D53" w:rsidRPr="001A0D53" w:rsidRDefault="001A0D53" w:rsidP="001A0D53">
      <w:pPr>
        <w:ind w:left="360"/>
        <w:rPr>
          <w:rFonts w:ascii="Palatino Linotype" w:eastAsia="Arial" w:hAnsi="Palatino Linotype" w:cs="Arial"/>
          <w:color w:val="000000"/>
          <w:sz w:val="22"/>
          <w:szCs w:val="22"/>
        </w:rPr>
      </w:pPr>
    </w:p>
    <w:p w14:paraId="5C9830B5" w14:textId="77777777" w:rsidR="001A0D53" w:rsidRPr="001A0D53" w:rsidRDefault="001A0D53" w:rsidP="001A0D53">
      <w:pPr>
        <w:ind w:left="1080"/>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 xml:space="preserve">We will continue collaborating with our staff to determine what supports are needed to enable them to return in person. Examples might include additional professional </w:t>
      </w:r>
      <w:r w:rsidRPr="001A0D53">
        <w:rPr>
          <w:rFonts w:ascii="Palatino Linotype" w:eastAsia="Arial" w:hAnsi="Palatino Linotype" w:cs="Arial"/>
          <w:sz w:val="22"/>
          <w:szCs w:val="22"/>
        </w:rPr>
        <w:t>learning</w:t>
      </w:r>
      <w:r w:rsidRPr="001A0D53">
        <w:rPr>
          <w:rFonts w:ascii="Palatino Linotype" w:eastAsia="Arial" w:hAnsi="Palatino Linotype" w:cs="Arial"/>
          <w:color w:val="000000"/>
          <w:sz w:val="22"/>
          <w:szCs w:val="22"/>
        </w:rPr>
        <w:t xml:space="preserve"> and training, childcare support, enhanced health and safety protocols, etc.</w:t>
      </w:r>
    </w:p>
    <w:p w14:paraId="55917AAD" w14:textId="77777777" w:rsidR="001A0D53" w:rsidRPr="001A0D53" w:rsidRDefault="001A0D53" w:rsidP="001A0D53">
      <w:pPr>
        <w:ind w:left="360"/>
        <w:rPr>
          <w:rFonts w:ascii="Palatino Linotype" w:eastAsia="Arial" w:hAnsi="Palatino Linotype" w:cs="Arial"/>
          <w:color w:val="000000"/>
          <w:sz w:val="22"/>
          <w:szCs w:val="22"/>
        </w:rPr>
      </w:pPr>
    </w:p>
    <w:p w14:paraId="491C2067" w14:textId="77777777" w:rsidR="001A0D53" w:rsidRPr="001A0D53" w:rsidRDefault="001A0D53" w:rsidP="001A0D53">
      <w:pPr>
        <w:numPr>
          <w:ilvl w:val="0"/>
          <w:numId w:val="9"/>
        </w:numPr>
        <w:pBdr>
          <w:bar w:val="none" w:sz="0" w:color="auto"/>
        </w:pBdr>
        <w:spacing w:line="259" w:lineRule="auto"/>
        <w:rPr>
          <w:rFonts w:ascii="Palatino Linotype" w:eastAsia="Arial" w:hAnsi="Palatino Linotype" w:cs="Arial"/>
          <w:b/>
          <w:color w:val="000000"/>
          <w:sz w:val="22"/>
          <w:szCs w:val="22"/>
        </w:rPr>
      </w:pPr>
      <w:r w:rsidRPr="001A0D53">
        <w:rPr>
          <w:rFonts w:ascii="Palatino Linotype" w:eastAsia="Arial" w:hAnsi="Palatino Linotype" w:cs="Arial"/>
          <w:b/>
          <w:color w:val="000000"/>
          <w:sz w:val="22"/>
          <w:szCs w:val="22"/>
        </w:rPr>
        <w:t>It seems that part of the problem with reopening school is that ACPS is focused on bringing everyone back at once, rather than offering seats to students who need or choose to come back in person on a rotating schedule.</w:t>
      </w:r>
    </w:p>
    <w:p w14:paraId="5713FC4A" w14:textId="77777777" w:rsidR="001A0D53" w:rsidRPr="001A0D53" w:rsidRDefault="001A0D53" w:rsidP="001A0D53">
      <w:pPr>
        <w:ind w:left="360"/>
        <w:rPr>
          <w:rFonts w:ascii="Palatino Linotype" w:eastAsia="Arial" w:hAnsi="Palatino Linotype" w:cs="Arial"/>
          <w:b/>
          <w:color w:val="000000"/>
          <w:sz w:val="22"/>
          <w:szCs w:val="22"/>
        </w:rPr>
      </w:pPr>
    </w:p>
    <w:p w14:paraId="34C279CD" w14:textId="77777777" w:rsidR="001A0D53" w:rsidRPr="001A0D53" w:rsidRDefault="001A0D53" w:rsidP="001A0D53">
      <w:pPr>
        <w:numPr>
          <w:ilvl w:val="1"/>
          <w:numId w:val="9"/>
        </w:numPr>
        <w:pBdr>
          <w:bar w:val="none" w:sz="0" w:color="auto"/>
        </w:pBdr>
        <w:spacing w:line="259" w:lineRule="auto"/>
        <w:rPr>
          <w:rFonts w:ascii="Palatino Linotype" w:eastAsia="Arial" w:hAnsi="Palatino Linotype" w:cs="Arial"/>
          <w:color w:val="000000"/>
          <w:sz w:val="22"/>
          <w:szCs w:val="22"/>
        </w:rPr>
      </w:pPr>
      <w:r w:rsidRPr="001A0D53">
        <w:rPr>
          <w:rFonts w:ascii="Palatino Linotype" w:eastAsia="Arial" w:hAnsi="Palatino Linotype" w:cs="Arial"/>
          <w:b/>
          <w:color w:val="000000"/>
          <w:sz w:val="22"/>
          <w:szCs w:val="22"/>
        </w:rPr>
        <w:t>Could we offer families a choice of returning to their school in person or continuing virtual plus, and then depending on interest, create schedules based on that? It seems most equitable to allow families to decide, along with teachers, what will work best for their students for the remainder of the year.</w:t>
      </w:r>
      <w:r w:rsidRPr="001A0D53">
        <w:rPr>
          <w:rFonts w:ascii="Palatino Linotype" w:eastAsia="Arial" w:hAnsi="Palatino Linotype" w:cs="Arial"/>
          <w:color w:val="000000"/>
          <w:sz w:val="22"/>
          <w:szCs w:val="22"/>
        </w:rPr>
        <w:t xml:space="preserve"> </w:t>
      </w:r>
    </w:p>
    <w:p w14:paraId="23C77BED" w14:textId="77777777" w:rsidR="001A0D53" w:rsidRPr="001A0D53" w:rsidRDefault="001A0D53" w:rsidP="001A0D53">
      <w:pPr>
        <w:ind w:left="360"/>
        <w:rPr>
          <w:rFonts w:ascii="Palatino Linotype" w:eastAsia="Arial" w:hAnsi="Palatino Linotype" w:cs="Arial"/>
          <w:color w:val="000000"/>
          <w:sz w:val="22"/>
          <w:szCs w:val="22"/>
        </w:rPr>
      </w:pPr>
    </w:p>
    <w:p w14:paraId="36E9ED65" w14:textId="77777777" w:rsidR="001A0D53" w:rsidRPr="001A0D53" w:rsidRDefault="001A0D53" w:rsidP="001A0D53">
      <w:pPr>
        <w:ind w:left="1833"/>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ACPS is exploring all options, including prioritizing some students for in-person learning, as well as giving families a choice. We believe the most equitable approach is to prioritize our most vulnerable students.</w:t>
      </w:r>
    </w:p>
    <w:p w14:paraId="4744FB4E" w14:textId="77777777" w:rsidR="001A0D53" w:rsidRPr="001A0D53" w:rsidRDefault="001A0D53" w:rsidP="001A0D53">
      <w:pPr>
        <w:ind w:left="1833"/>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 xml:space="preserve">Please keep in mind if we provide K-5 families with the option to return to in-person learning, this will likely impact the instructional model for all students. </w:t>
      </w:r>
    </w:p>
    <w:p w14:paraId="3C69C158" w14:textId="77777777" w:rsidR="001A0D53" w:rsidRPr="001A0D53" w:rsidRDefault="001A0D53" w:rsidP="001A0D53">
      <w:pPr>
        <w:ind w:left="360"/>
        <w:rPr>
          <w:rFonts w:ascii="Palatino Linotype" w:eastAsia="Arial" w:hAnsi="Palatino Linotype" w:cs="Arial"/>
          <w:color w:val="000000"/>
          <w:sz w:val="22"/>
          <w:szCs w:val="22"/>
        </w:rPr>
      </w:pPr>
    </w:p>
    <w:p w14:paraId="402B16EC" w14:textId="77777777" w:rsidR="001A0D53" w:rsidRPr="001A0D53" w:rsidRDefault="001A0D53" w:rsidP="001A0D53">
      <w:pPr>
        <w:numPr>
          <w:ilvl w:val="1"/>
          <w:numId w:val="9"/>
        </w:numPr>
        <w:pBdr>
          <w:bar w:val="none" w:sz="0" w:color="auto"/>
        </w:pBdr>
        <w:spacing w:line="259" w:lineRule="auto"/>
        <w:rPr>
          <w:rFonts w:ascii="Palatino Linotype" w:eastAsia="Arial" w:hAnsi="Palatino Linotype" w:cs="Arial"/>
          <w:b/>
          <w:color w:val="000000"/>
          <w:sz w:val="22"/>
          <w:szCs w:val="22"/>
        </w:rPr>
      </w:pPr>
      <w:r w:rsidRPr="001A0D53">
        <w:rPr>
          <w:rFonts w:ascii="Palatino Linotype" w:eastAsia="Arial" w:hAnsi="Palatino Linotype" w:cs="Arial"/>
          <w:b/>
          <w:color w:val="000000"/>
          <w:sz w:val="22"/>
          <w:szCs w:val="22"/>
        </w:rPr>
        <w:t>If demand for in person learning is high, could different grades alternate weeks in the classroom? (For example, Week 1, K and 1 come to school, Week 2, 2</w:t>
      </w:r>
      <w:r w:rsidRPr="001A0D53">
        <w:rPr>
          <w:rFonts w:ascii="Palatino Linotype" w:eastAsia="Arial" w:hAnsi="Palatino Linotype" w:cs="Arial"/>
          <w:b/>
          <w:color w:val="000000"/>
          <w:sz w:val="22"/>
          <w:szCs w:val="22"/>
          <w:vertAlign w:val="superscript"/>
        </w:rPr>
        <w:t>nd</w:t>
      </w:r>
      <w:r w:rsidRPr="001A0D53">
        <w:rPr>
          <w:rFonts w:ascii="Palatino Linotype" w:eastAsia="Arial" w:hAnsi="Palatino Linotype" w:cs="Arial"/>
          <w:b/>
          <w:color w:val="000000"/>
          <w:sz w:val="22"/>
          <w:szCs w:val="22"/>
        </w:rPr>
        <w:t xml:space="preserve"> and 3</w:t>
      </w:r>
      <w:r w:rsidRPr="001A0D53">
        <w:rPr>
          <w:rFonts w:ascii="Palatino Linotype" w:eastAsia="Arial" w:hAnsi="Palatino Linotype" w:cs="Arial"/>
          <w:b/>
          <w:color w:val="000000"/>
          <w:sz w:val="22"/>
          <w:szCs w:val="22"/>
          <w:vertAlign w:val="superscript"/>
        </w:rPr>
        <w:t>rd</w:t>
      </w:r>
      <w:r w:rsidRPr="001A0D53">
        <w:rPr>
          <w:rFonts w:ascii="Palatino Linotype" w:eastAsia="Arial" w:hAnsi="Palatino Linotype" w:cs="Arial"/>
          <w:b/>
          <w:color w:val="000000"/>
          <w:sz w:val="22"/>
          <w:szCs w:val="22"/>
        </w:rPr>
        <w:t>, Week 3, 4</w:t>
      </w:r>
      <w:r w:rsidRPr="001A0D53">
        <w:rPr>
          <w:rFonts w:ascii="Palatino Linotype" w:eastAsia="Arial" w:hAnsi="Palatino Linotype" w:cs="Arial"/>
          <w:b/>
          <w:color w:val="000000"/>
          <w:sz w:val="22"/>
          <w:szCs w:val="22"/>
          <w:vertAlign w:val="superscript"/>
        </w:rPr>
        <w:t>th</w:t>
      </w:r>
      <w:r w:rsidRPr="001A0D53">
        <w:rPr>
          <w:rFonts w:ascii="Palatino Linotype" w:eastAsia="Arial" w:hAnsi="Palatino Linotype" w:cs="Arial"/>
          <w:b/>
          <w:color w:val="000000"/>
          <w:sz w:val="22"/>
          <w:szCs w:val="22"/>
        </w:rPr>
        <w:t xml:space="preserve"> and 5</w:t>
      </w:r>
      <w:r w:rsidRPr="001A0D53">
        <w:rPr>
          <w:rFonts w:ascii="Palatino Linotype" w:eastAsia="Arial" w:hAnsi="Palatino Linotype" w:cs="Arial"/>
          <w:b/>
          <w:color w:val="000000"/>
          <w:sz w:val="22"/>
          <w:szCs w:val="22"/>
          <w:vertAlign w:val="superscript"/>
        </w:rPr>
        <w:t>th</w:t>
      </w:r>
      <w:r w:rsidRPr="001A0D53">
        <w:rPr>
          <w:rFonts w:ascii="Palatino Linotype" w:eastAsia="Arial" w:hAnsi="Palatino Linotype" w:cs="Arial"/>
          <w:b/>
          <w:color w:val="000000"/>
          <w:sz w:val="22"/>
          <w:szCs w:val="22"/>
        </w:rPr>
        <w:t>, then repeat). That way classrooms could be divided among multiple classrooms (with support from substitutes and staff local child-care providers), or held outdoors or in larger spaces like the cafeterias, gyms and libraries. Families that prefer to stay home could do that and work with the teacher assigned to virtual learning for each grade.</w:t>
      </w:r>
    </w:p>
    <w:p w14:paraId="501B404A" w14:textId="77777777" w:rsidR="001A0D53" w:rsidRPr="001A0D53" w:rsidRDefault="001A0D53" w:rsidP="001A0D53">
      <w:pPr>
        <w:ind w:left="360"/>
        <w:rPr>
          <w:rFonts w:ascii="Palatino Linotype" w:eastAsia="Arial" w:hAnsi="Palatino Linotype" w:cs="Arial"/>
          <w:color w:val="000000"/>
          <w:sz w:val="22"/>
          <w:szCs w:val="22"/>
        </w:rPr>
      </w:pPr>
    </w:p>
    <w:p w14:paraId="407E2795" w14:textId="77777777" w:rsidR="001A0D53" w:rsidRPr="001A0D53" w:rsidRDefault="001A0D53" w:rsidP="001A0D53">
      <w:pPr>
        <w:ind w:left="1833"/>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 xml:space="preserve">If we spread out students into multiple classrooms and outdoor spaces with smaller class sizes, that will require additional staff and ACPS is required to hire certified teachers to provide instruction. Hiring additional long-term substitutes is contingent on funding and </w:t>
      </w:r>
      <w:r w:rsidRPr="001A0D53">
        <w:rPr>
          <w:rFonts w:ascii="Palatino Linotype" w:eastAsia="Arial" w:hAnsi="Palatino Linotype" w:cs="Arial"/>
          <w:sz w:val="22"/>
          <w:szCs w:val="22"/>
        </w:rPr>
        <w:t xml:space="preserve">substitute availability, and </w:t>
      </w:r>
      <w:r w:rsidRPr="001A0D53">
        <w:rPr>
          <w:rFonts w:ascii="Palatino Linotype" w:eastAsia="Arial" w:hAnsi="Palatino Linotype" w:cs="Arial"/>
          <w:color w:val="000000"/>
          <w:sz w:val="22"/>
          <w:szCs w:val="22"/>
        </w:rPr>
        <w:t>will require time for training. If we group all students who prefer to stay home with the same teacher(s), that will likely require teacher reassignment for many students.</w:t>
      </w:r>
    </w:p>
    <w:p w14:paraId="42C14AA8" w14:textId="77777777" w:rsidR="001A0D53" w:rsidRPr="001A0D53" w:rsidRDefault="001A0D53" w:rsidP="001A0D53">
      <w:pPr>
        <w:rPr>
          <w:rFonts w:ascii="Palatino Linotype" w:eastAsia="Arial" w:hAnsi="Palatino Linotype" w:cs="Arial"/>
          <w:sz w:val="22"/>
          <w:szCs w:val="22"/>
        </w:rPr>
      </w:pPr>
    </w:p>
    <w:p w14:paraId="0C59EC78" w14:textId="77777777" w:rsidR="001A0D53" w:rsidRPr="001A0D53" w:rsidRDefault="001A0D53" w:rsidP="001A0D53">
      <w:pPr>
        <w:numPr>
          <w:ilvl w:val="0"/>
          <w:numId w:val="9"/>
        </w:numPr>
        <w:pBdr>
          <w:bar w:val="none" w:sz="0" w:color="auto"/>
        </w:pBdr>
        <w:spacing w:line="259" w:lineRule="auto"/>
        <w:rPr>
          <w:rFonts w:ascii="Palatino Linotype" w:eastAsia="Arial" w:hAnsi="Palatino Linotype" w:cs="Arial"/>
          <w:b/>
          <w:color w:val="000000"/>
          <w:sz w:val="22"/>
          <w:szCs w:val="22"/>
        </w:rPr>
      </w:pPr>
      <w:r w:rsidRPr="001A0D53">
        <w:rPr>
          <w:rFonts w:ascii="Palatino Linotype" w:eastAsia="Arial" w:hAnsi="Palatino Linotype" w:cs="Arial"/>
          <w:b/>
          <w:color w:val="000000"/>
          <w:sz w:val="22"/>
          <w:szCs w:val="22"/>
        </w:rPr>
        <w:t xml:space="preserve">How many students returned to school at Jefferson Houston? What students were eligible to return? </w:t>
      </w:r>
    </w:p>
    <w:p w14:paraId="70D17E79" w14:textId="77777777" w:rsidR="001A0D53" w:rsidRPr="001A0D53" w:rsidRDefault="001A0D53" w:rsidP="001A0D53">
      <w:pPr>
        <w:ind w:left="360"/>
        <w:rPr>
          <w:rFonts w:ascii="Palatino Linotype" w:eastAsia="Arial" w:hAnsi="Palatino Linotype" w:cs="Arial"/>
          <w:color w:val="000000"/>
          <w:sz w:val="22"/>
          <w:szCs w:val="22"/>
        </w:rPr>
      </w:pPr>
    </w:p>
    <w:p w14:paraId="2FEDE1B8" w14:textId="77777777" w:rsidR="001A0D53" w:rsidRPr="001A0D53" w:rsidRDefault="001A0D53" w:rsidP="001A0D53">
      <w:pPr>
        <w:ind w:left="1080"/>
        <w:rPr>
          <w:rFonts w:ascii="Palatino Linotype" w:eastAsia="Arial" w:hAnsi="Palatino Linotype" w:cs="Arial"/>
          <w:color w:val="000000"/>
          <w:sz w:val="22"/>
          <w:szCs w:val="22"/>
        </w:rPr>
      </w:pPr>
      <w:r w:rsidRPr="001A0D53">
        <w:rPr>
          <w:rFonts w:ascii="Palatino Linotype" w:eastAsia="Arial" w:hAnsi="Palatino Linotype" w:cs="Arial"/>
          <w:color w:val="000000"/>
          <w:sz w:val="22"/>
          <w:szCs w:val="22"/>
        </w:rPr>
        <w:t>On November 5, six</w:t>
      </w:r>
      <w:r w:rsidRPr="001A0D53">
        <w:rPr>
          <w:rFonts w:ascii="Palatino Linotype" w:eastAsia="Arial" w:hAnsi="Palatino Linotype" w:cs="Arial"/>
          <w:sz w:val="22"/>
          <w:szCs w:val="22"/>
        </w:rPr>
        <w:t xml:space="preserve"> </w:t>
      </w:r>
      <w:r w:rsidRPr="001A0D53">
        <w:rPr>
          <w:rFonts w:ascii="Palatino Linotype" w:eastAsia="Arial" w:hAnsi="Palatino Linotype" w:cs="Arial"/>
          <w:color w:val="000000"/>
          <w:sz w:val="22"/>
          <w:szCs w:val="22"/>
        </w:rPr>
        <w:t xml:space="preserve">kindergarten students in our Citywide specialized instruction program returned to in-person learning at Jefferson Houston. Our goal was to provide this option to all K-2 students in the Citywide program. Outreach efforts identified 27 K-2 students who opted for in-person instruction. We had 2 teachers and 1 instructional assistant able to return in person, which allowed us to serve </w:t>
      </w:r>
      <w:r w:rsidRPr="001A0D53">
        <w:rPr>
          <w:rFonts w:ascii="Palatino Linotype" w:eastAsia="Arial" w:hAnsi="Palatino Linotype" w:cs="Arial"/>
          <w:sz w:val="22"/>
          <w:szCs w:val="22"/>
        </w:rPr>
        <w:t xml:space="preserve">6 </w:t>
      </w:r>
      <w:r w:rsidRPr="001A0D53">
        <w:rPr>
          <w:rFonts w:ascii="Palatino Linotype" w:eastAsia="Arial" w:hAnsi="Palatino Linotype" w:cs="Arial"/>
          <w:color w:val="000000"/>
          <w:sz w:val="22"/>
          <w:szCs w:val="22"/>
        </w:rPr>
        <w:t xml:space="preserve">students, and we prioritized kindergarteners.  </w:t>
      </w:r>
    </w:p>
    <w:p w14:paraId="53F909C3" w14:textId="77777777" w:rsidR="001A0D53" w:rsidRPr="001A0D53" w:rsidRDefault="001A0D53" w:rsidP="001A0D53">
      <w:pPr>
        <w:rPr>
          <w:rFonts w:ascii="Palatino Linotype" w:eastAsia="Arial" w:hAnsi="Palatino Linotype" w:cs="Arial"/>
          <w:sz w:val="22"/>
          <w:szCs w:val="22"/>
        </w:rPr>
      </w:pPr>
    </w:p>
    <w:p w14:paraId="13F86758" w14:textId="77777777" w:rsidR="001A0D53" w:rsidRPr="001A0D53" w:rsidRDefault="001A0D53" w:rsidP="001A0D53">
      <w:pPr>
        <w:numPr>
          <w:ilvl w:val="0"/>
          <w:numId w:val="9"/>
        </w:numPr>
        <w:pBdr>
          <w:bar w:val="none" w:sz="0" w:color="auto"/>
        </w:pBdr>
        <w:spacing w:line="259" w:lineRule="auto"/>
        <w:rPr>
          <w:rFonts w:ascii="Palatino Linotype" w:eastAsia="Arial" w:hAnsi="Palatino Linotype" w:cs="Arial"/>
          <w:b/>
          <w:color w:val="000000"/>
          <w:sz w:val="22"/>
          <w:szCs w:val="22"/>
        </w:rPr>
      </w:pPr>
      <w:r w:rsidRPr="001A0D53">
        <w:rPr>
          <w:rFonts w:ascii="Palatino Linotype" w:eastAsia="Arial" w:hAnsi="Palatino Linotype" w:cs="Arial"/>
          <w:b/>
          <w:color w:val="000000"/>
          <w:sz w:val="22"/>
          <w:szCs w:val="22"/>
        </w:rPr>
        <w:t xml:space="preserve">Has ACPS already started planning for Fall 2021? It seemed that the planning for returning in Fall 2020 started too late. </w:t>
      </w:r>
    </w:p>
    <w:p w14:paraId="3BA144DB" w14:textId="77777777" w:rsidR="001A0D53" w:rsidRPr="001A0D53" w:rsidRDefault="001A0D53" w:rsidP="001A0D53">
      <w:pPr>
        <w:ind w:left="360"/>
        <w:rPr>
          <w:rFonts w:ascii="Palatino Linotype" w:eastAsia="Arial" w:hAnsi="Palatino Linotype" w:cs="Arial"/>
          <w:b/>
          <w:color w:val="000000"/>
          <w:sz w:val="22"/>
          <w:szCs w:val="22"/>
        </w:rPr>
      </w:pPr>
    </w:p>
    <w:p w14:paraId="34DB4DA4" w14:textId="77777777" w:rsidR="001A0D53" w:rsidRPr="001A0D53" w:rsidRDefault="001A0D53" w:rsidP="001A0D53">
      <w:pPr>
        <w:numPr>
          <w:ilvl w:val="1"/>
          <w:numId w:val="9"/>
        </w:numPr>
        <w:pBdr>
          <w:bar w:val="none" w:sz="0" w:color="auto"/>
        </w:pBdr>
        <w:spacing w:line="259" w:lineRule="auto"/>
        <w:rPr>
          <w:rFonts w:ascii="Palatino Linotype" w:eastAsia="Arial" w:hAnsi="Palatino Linotype" w:cs="Arial"/>
          <w:b/>
          <w:color w:val="000000"/>
          <w:sz w:val="22"/>
          <w:szCs w:val="22"/>
        </w:rPr>
      </w:pPr>
      <w:r w:rsidRPr="001A0D53">
        <w:rPr>
          <w:rFonts w:ascii="Palatino Linotype" w:eastAsia="Arial" w:hAnsi="Palatino Linotype" w:cs="Arial"/>
          <w:b/>
          <w:color w:val="000000"/>
          <w:sz w:val="22"/>
          <w:szCs w:val="22"/>
        </w:rPr>
        <w:t xml:space="preserve">Is ACPS starting to </w:t>
      </w:r>
      <w:proofErr w:type="gramStart"/>
      <w:r w:rsidRPr="001A0D53">
        <w:rPr>
          <w:rFonts w:ascii="Palatino Linotype" w:eastAsia="Arial" w:hAnsi="Palatino Linotype" w:cs="Arial"/>
          <w:b/>
          <w:color w:val="000000"/>
          <w:sz w:val="22"/>
          <w:szCs w:val="22"/>
        </w:rPr>
        <w:t>make arrangements</w:t>
      </w:r>
      <w:proofErr w:type="gramEnd"/>
      <w:r w:rsidRPr="001A0D53">
        <w:rPr>
          <w:rFonts w:ascii="Palatino Linotype" w:eastAsia="Arial" w:hAnsi="Palatino Linotype" w:cs="Arial"/>
          <w:b/>
          <w:color w:val="000000"/>
          <w:sz w:val="22"/>
          <w:szCs w:val="22"/>
        </w:rPr>
        <w:t xml:space="preserve"> to secure the additional space, equipment and staff it needs to bring all students back in Fall 2021?</w:t>
      </w:r>
    </w:p>
    <w:p w14:paraId="5C3E5C60" w14:textId="77777777" w:rsidR="001A0D53" w:rsidRPr="001A0D53" w:rsidRDefault="001A0D53" w:rsidP="001A0D53">
      <w:pPr>
        <w:rPr>
          <w:rFonts w:ascii="Palatino Linotype" w:eastAsia="Arial" w:hAnsi="Palatino Linotype" w:cs="Arial"/>
          <w:b/>
          <w:sz w:val="22"/>
          <w:szCs w:val="22"/>
        </w:rPr>
      </w:pPr>
    </w:p>
    <w:p w14:paraId="5F6AB9DF" w14:textId="77777777" w:rsidR="001A0D53" w:rsidRPr="001A0D53" w:rsidRDefault="001A0D53" w:rsidP="001A0D53">
      <w:pPr>
        <w:ind w:left="1440" w:firstLine="33"/>
        <w:rPr>
          <w:rFonts w:ascii="Palatino Linotype" w:eastAsia="Arial" w:hAnsi="Palatino Linotype" w:cs="Arial"/>
          <w:sz w:val="22"/>
          <w:szCs w:val="22"/>
        </w:rPr>
      </w:pPr>
      <w:r w:rsidRPr="001A0D53">
        <w:rPr>
          <w:rFonts w:ascii="Palatino Linotype" w:eastAsia="Arial" w:hAnsi="Palatino Linotype" w:cs="Arial"/>
          <w:sz w:val="22"/>
          <w:szCs w:val="22"/>
        </w:rPr>
        <w:lastRenderedPageBreak/>
        <w:t xml:space="preserve">APCS’ approach to planning continues to be methodical and collaborative. While other divisions announced their Fall 2020 plans ahead of ACPS, you may recall that some subsequently reversed from a hybrid to a 100% virtual model. Similarly, we are now seeing some neighboring divisions postponing their phased reentry plans. </w:t>
      </w:r>
    </w:p>
    <w:p w14:paraId="1C69888A" w14:textId="77777777" w:rsidR="001A0D53" w:rsidRPr="001A0D53" w:rsidRDefault="001A0D53" w:rsidP="001A0D53">
      <w:pPr>
        <w:ind w:left="360"/>
        <w:rPr>
          <w:rFonts w:ascii="Palatino Linotype" w:eastAsia="Arial" w:hAnsi="Palatino Linotype" w:cs="Arial"/>
          <w:sz w:val="22"/>
          <w:szCs w:val="22"/>
        </w:rPr>
      </w:pPr>
    </w:p>
    <w:p w14:paraId="17A7D886" w14:textId="77777777" w:rsidR="001A0D53" w:rsidRPr="001A0D53" w:rsidRDefault="001A0D53" w:rsidP="001A0D53">
      <w:pPr>
        <w:ind w:left="1440"/>
        <w:rPr>
          <w:rFonts w:ascii="Palatino Linotype" w:eastAsia="Arial" w:hAnsi="Palatino Linotype" w:cs="Arial"/>
          <w:sz w:val="22"/>
          <w:szCs w:val="22"/>
        </w:rPr>
      </w:pPr>
      <w:r w:rsidRPr="001A0D53">
        <w:rPr>
          <w:rFonts w:ascii="Palatino Linotype" w:eastAsia="Arial" w:hAnsi="Palatino Linotype" w:cs="Arial"/>
          <w:sz w:val="22"/>
          <w:szCs w:val="22"/>
        </w:rPr>
        <w:t>We are currently planning for a return to in-person learning. Information learned and ideas generated now will inform our plan for Fall 2021. ACPS is also committed to continuous improvement, meaning we will continue to assess and make needed adjustments to the instructional model.</w:t>
      </w:r>
    </w:p>
    <w:p w14:paraId="1D2A3D9C" w14:textId="77777777" w:rsidR="001A0D53" w:rsidRPr="001A0D53" w:rsidRDefault="001A0D53" w:rsidP="001A0D53">
      <w:pPr>
        <w:rPr>
          <w:rFonts w:ascii="Palatino Linotype" w:eastAsia="Arial" w:hAnsi="Palatino Linotype" w:cs="Arial"/>
          <w:sz w:val="22"/>
          <w:szCs w:val="22"/>
        </w:rPr>
      </w:pPr>
    </w:p>
    <w:p w14:paraId="788A5499" w14:textId="77777777" w:rsidR="001A0D53" w:rsidRPr="001A0D53" w:rsidRDefault="001A0D53" w:rsidP="001A0D53">
      <w:pPr>
        <w:numPr>
          <w:ilvl w:val="1"/>
          <w:numId w:val="9"/>
        </w:numPr>
        <w:pBdr>
          <w:bar w:val="none" w:sz="0" w:color="auto"/>
        </w:pBdr>
        <w:spacing w:line="259" w:lineRule="auto"/>
        <w:rPr>
          <w:rFonts w:ascii="Palatino Linotype" w:eastAsia="Arial" w:hAnsi="Palatino Linotype" w:cs="Arial"/>
          <w:b/>
          <w:color w:val="000000"/>
          <w:sz w:val="22"/>
          <w:szCs w:val="22"/>
        </w:rPr>
      </w:pPr>
      <w:r w:rsidRPr="001A0D53">
        <w:rPr>
          <w:rFonts w:ascii="Palatino Linotype" w:eastAsia="Arial" w:hAnsi="Palatino Linotype" w:cs="Arial"/>
          <w:b/>
          <w:color w:val="000000"/>
          <w:sz w:val="22"/>
          <w:szCs w:val="22"/>
        </w:rPr>
        <w:t xml:space="preserve">Is ACPS engaging with the local private schools and public schools in other districts that have returned to school to find out what worked? </w:t>
      </w:r>
    </w:p>
    <w:p w14:paraId="6DDC63FF" w14:textId="77777777" w:rsidR="001A0D53" w:rsidRPr="001A0D53" w:rsidRDefault="001A0D53" w:rsidP="001A0D53">
      <w:pPr>
        <w:ind w:left="360"/>
        <w:rPr>
          <w:rFonts w:ascii="Palatino Linotype" w:eastAsia="Arial" w:hAnsi="Palatino Linotype" w:cs="Arial"/>
          <w:b/>
          <w:sz w:val="22"/>
          <w:szCs w:val="22"/>
        </w:rPr>
      </w:pPr>
    </w:p>
    <w:p w14:paraId="3AF51590" w14:textId="77777777" w:rsidR="001A0D53" w:rsidRPr="001A0D53" w:rsidRDefault="001A0D53" w:rsidP="001A0D53">
      <w:pPr>
        <w:ind w:left="1833"/>
        <w:rPr>
          <w:rFonts w:ascii="Palatino Linotype" w:eastAsia="Arial" w:hAnsi="Palatino Linotype" w:cs="Arial"/>
          <w:sz w:val="22"/>
          <w:szCs w:val="22"/>
        </w:rPr>
      </w:pPr>
      <w:r w:rsidRPr="001A0D53">
        <w:rPr>
          <w:rFonts w:ascii="Palatino Linotype" w:eastAsia="Arial" w:hAnsi="Palatino Linotype" w:cs="Arial"/>
          <w:sz w:val="22"/>
          <w:szCs w:val="22"/>
        </w:rPr>
        <w:t>Yes, we are carefully studying what other schools and divisions are doing; some of that information was shared with the School Board during our meeting on October 21. Additionally, Dr. Hutchings meets regularly with other northern Virginia superintendents.</w:t>
      </w:r>
    </w:p>
    <w:p w14:paraId="67490CC0" w14:textId="77777777" w:rsidR="001A0D53" w:rsidRPr="001A0D53" w:rsidRDefault="001A0D53" w:rsidP="001A0D53">
      <w:pPr>
        <w:ind w:left="360"/>
        <w:rPr>
          <w:rFonts w:ascii="Palatino Linotype" w:eastAsia="Arial" w:hAnsi="Palatino Linotype" w:cs="Arial"/>
          <w:b/>
          <w:sz w:val="22"/>
          <w:szCs w:val="22"/>
        </w:rPr>
      </w:pPr>
    </w:p>
    <w:p w14:paraId="787B20FA" w14:textId="77777777" w:rsidR="001A0D53" w:rsidRPr="001A0D53" w:rsidRDefault="001A0D53" w:rsidP="001A0D53">
      <w:pPr>
        <w:numPr>
          <w:ilvl w:val="1"/>
          <w:numId w:val="9"/>
        </w:numPr>
        <w:pBdr>
          <w:bar w:val="none" w:sz="0" w:color="auto"/>
        </w:pBdr>
        <w:spacing w:line="259" w:lineRule="auto"/>
        <w:rPr>
          <w:rFonts w:ascii="Palatino Linotype" w:eastAsia="Arial" w:hAnsi="Palatino Linotype" w:cs="Arial"/>
          <w:b/>
          <w:color w:val="000000"/>
          <w:sz w:val="22"/>
          <w:szCs w:val="22"/>
        </w:rPr>
      </w:pPr>
      <w:r w:rsidRPr="001A0D53">
        <w:rPr>
          <w:rFonts w:ascii="Palatino Linotype" w:eastAsia="Arial" w:hAnsi="Palatino Linotype" w:cs="Arial"/>
          <w:b/>
          <w:color w:val="000000"/>
          <w:sz w:val="22"/>
          <w:szCs w:val="22"/>
        </w:rPr>
        <w:t>Children’s Hospital and other hospitals have offered guidance on how to safely return students to school Is ACPS partnering with any of those organizations?</w:t>
      </w:r>
    </w:p>
    <w:p w14:paraId="26AD00FF" w14:textId="77777777" w:rsidR="001A0D53" w:rsidRPr="001A0D53" w:rsidRDefault="001A0D53" w:rsidP="001A0D53">
      <w:pPr>
        <w:rPr>
          <w:rFonts w:ascii="Palatino Linotype" w:eastAsia="Arial" w:hAnsi="Palatino Linotype" w:cs="Arial"/>
          <w:b/>
          <w:sz w:val="22"/>
          <w:szCs w:val="22"/>
        </w:rPr>
      </w:pPr>
    </w:p>
    <w:p w14:paraId="323C7E51" w14:textId="192C770B" w:rsidR="001A0D53" w:rsidRPr="001A0D53" w:rsidRDefault="001A0D53" w:rsidP="001A0D53">
      <w:pPr>
        <w:ind w:left="1833"/>
        <w:rPr>
          <w:rFonts w:ascii="Palatino Linotype" w:eastAsia="Arial" w:hAnsi="Palatino Linotype" w:cs="Arial"/>
          <w:sz w:val="22"/>
          <w:szCs w:val="22"/>
        </w:rPr>
      </w:pPr>
      <w:r w:rsidRPr="001A0D53">
        <w:rPr>
          <w:rFonts w:ascii="Palatino Linotype" w:eastAsia="Arial" w:hAnsi="Palatino Linotype" w:cs="Arial"/>
          <w:sz w:val="22"/>
          <w:szCs w:val="22"/>
        </w:rPr>
        <w:t>We are following guidance from the CDC and working closely with the Alexandria Health Department. The CDC created a framework called “Indicators for Dynamic School Decision-Making” and ACPS is utilizing this framework to inform our planning. You can find the latest school metrics for Alexandria on the Virginia Health Department’s website</w:t>
      </w:r>
    </w:p>
    <w:p w14:paraId="55C6AE6F" w14:textId="77777777" w:rsidR="001A0D53" w:rsidRPr="001A0D53" w:rsidRDefault="001A0D53" w:rsidP="001A0D53">
      <w:pPr>
        <w:ind w:left="360"/>
        <w:rPr>
          <w:rFonts w:ascii="Palatino Linotype" w:eastAsia="Arial" w:hAnsi="Palatino Linotype" w:cs="Arial"/>
          <w:sz w:val="22"/>
          <w:szCs w:val="22"/>
        </w:rPr>
      </w:pPr>
    </w:p>
    <w:p w14:paraId="421EBD54" w14:textId="77777777" w:rsidR="001A0D53" w:rsidRPr="001A0D53" w:rsidRDefault="001A0D53" w:rsidP="001A0D53">
      <w:pPr>
        <w:ind w:left="360"/>
        <w:rPr>
          <w:rFonts w:ascii="Palatino Linotype" w:eastAsia="Arial" w:hAnsi="Palatino Linotype" w:cs="Arial"/>
          <w:sz w:val="22"/>
          <w:szCs w:val="22"/>
        </w:rPr>
      </w:pPr>
    </w:p>
    <w:p w14:paraId="305213A9" w14:textId="77777777" w:rsidR="001A0D53" w:rsidRPr="001A0D53" w:rsidRDefault="001A0D53" w:rsidP="001A0D53">
      <w:pPr>
        <w:ind w:left="270"/>
        <w:rPr>
          <w:rFonts w:ascii="Palatino Linotype" w:eastAsia="Arial" w:hAnsi="Palatino Linotype" w:cs="Arial"/>
          <w:sz w:val="22"/>
          <w:szCs w:val="22"/>
          <w:u w:val="single"/>
        </w:rPr>
      </w:pPr>
    </w:p>
    <w:p w14:paraId="57C9138F" w14:textId="77777777" w:rsidR="001A0D53" w:rsidRPr="001A0D53" w:rsidRDefault="001A0D53" w:rsidP="001A0D53">
      <w:pPr>
        <w:ind w:left="990"/>
        <w:rPr>
          <w:rFonts w:ascii="Palatino Linotype" w:eastAsia="Arial" w:hAnsi="Palatino Linotype" w:cs="Arial"/>
          <w:sz w:val="22"/>
          <w:szCs w:val="22"/>
          <w:u w:val="single"/>
        </w:rPr>
      </w:pPr>
      <w:r w:rsidRPr="001A0D53">
        <w:rPr>
          <w:rFonts w:ascii="Palatino Linotype" w:eastAsia="Arial" w:hAnsi="Palatino Linotype" w:cs="Arial"/>
          <w:sz w:val="22"/>
          <w:szCs w:val="22"/>
          <w:u w:val="single"/>
        </w:rPr>
        <w:t>Additional questions submitted during the meeting</w:t>
      </w:r>
    </w:p>
    <w:p w14:paraId="580034A2" w14:textId="77777777" w:rsidR="001A0D53" w:rsidRPr="001A0D53" w:rsidRDefault="001A0D53" w:rsidP="001A0D53">
      <w:pPr>
        <w:ind w:left="360"/>
        <w:rPr>
          <w:rFonts w:ascii="Palatino Linotype" w:eastAsia="Arial" w:hAnsi="Palatino Linotype" w:cs="Arial"/>
          <w:sz w:val="22"/>
          <w:szCs w:val="22"/>
          <w:u w:val="single"/>
        </w:rPr>
      </w:pPr>
    </w:p>
    <w:p w14:paraId="1AF002F8" w14:textId="77777777" w:rsidR="001A0D53" w:rsidRPr="001A0D53" w:rsidRDefault="001A0D53" w:rsidP="001A0D53">
      <w:pPr>
        <w:ind w:left="990"/>
        <w:rPr>
          <w:rFonts w:ascii="Palatino Linotype" w:hAnsi="Palatino Linotype" w:cs="Arial"/>
          <w:b/>
          <w:sz w:val="22"/>
          <w:szCs w:val="22"/>
        </w:rPr>
      </w:pPr>
      <w:r w:rsidRPr="001A0D53">
        <w:rPr>
          <w:rFonts w:ascii="Palatino Linotype" w:hAnsi="Palatino Linotype" w:cs="Arial"/>
          <w:b/>
          <w:sz w:val="22"/>
          <w:szCs w:val="22"/>
        </w:rPr>
        <w:t>It seems that the private and parochial schools in Alexandria have been able to have students return to their buildings with more than five children per room or the installation of sneeze guards. Has ACPS asked these schools how they have been able to do this?</w:t>
      </w:r>
    </w:p>
    <w:p w14:paraId="04AEAEF3" w14:textId="77777777" w:rsidR="001A0D53" w:rsidRPr="001A0D53" w:rsidRDefault="001A0D53" w:rsidP="001A0D53">
      <w:pPr>
        <w:ind w:left="270"/>
        <w:rPr>
          <w:rFonts w:ascii="Palatino Linotype" w:hAnsi="Palatino Linotype" w:cs="Arial"/>
          <w:b/>
          <w:sz w:val="22"/>
          <w:szCs w:val="22"/>
        </w:rPr>
      </w:pPr>
    </w:p>
    <w:p w14:paraId="3C7A655D" w14:textId="77777777" w:rsidR="001A0D53" w:rsidRPr="001A0D53" w:rsidRDefault="001A0D53" w:rsidP="001A0D53">
      <w:pPr>
        <w:ind w:left="990"/>
        <w:rPr>
          <w:rFonts w:ascii="Palatino Linotype" w:hAnsi="Palatino Linotype" w:cs="Arial"/>
          <w:sz w:val="22"/>
          <w:szCs w:val="22"/>
        </w:rPr>
      </w:pPr>
      <w:r w:rsidRPr="001A0D53">
        <w:rPr>
          <w:rFonts w:ascii="Palatino Linotype" w:hAnsi="Palatino Linotype" w:cs="Arial"/>
          <w:sz w:val="22"/>
          <w:szCs w:val="22"/>
        </w:rPr>
        <w:t xml:space="preserve">Yes, we are aware of the in-person models being in used private and parochial schools in Alexandria. ACPS is not using an assumption of five students per classroom. </w:t>
      </w:r>
      <w:r w:rsidRPr="001A0D53">
        <w:rPr>
          <w:rFonts w:ascii="Palatino Linotype" w:hAnsi="Palatino Linotype" w:cs="Arial"/>
          <w:color w:val="000000"/>
          <w:sz w:val="22"/>
          <w:szCs w:val="22"/>
          <w:shd w:val="clear" w:color="auto" w:fill="FFFFFF"/>
        </w:rPr>
        <w:t>ACPS used the square footage of each classroom, which varies from school to school as well as within a school, to determine our calculations for building capacity. For example, the classroom at Samuel Tucker Elementary School could accommodate five students and another classroom at Jefferson-Houston K-8 IB School could accommodate seven students. Regardless of five, seven or nine students, we have the building capacity concerns with class sizes of 24 and some cases 26.</w:t>
      </w:r>
    </w:p>
    <w:p w14:paraId="3E8F6665" w14:textId="77777777" w:rsidR="001A0D53" w:rsidRPr="001A0D53" w:rsidRDefault="001A0D53" w:rsidP="001A0D53">
      <w:pPr>
        <w:ind w:left="270"/>
        <w:rPr>
          <w:rFonts w:ascii="Palatino Linotype" w:hAnsi="Palatino Linotype" w:cs="Arial"/>
          <w:sz w:val="22"/>
          <w:szCs w:val="22"/>
        </w:rPr>
      </w:pPr>
    </w:p>
    <w:p w14:paraId="1E5800B8" w14:textId="77777777" w:rsidR="001A0D53" w:rsidRPr="001A0D53" w:rsidRDefault="001A0D53" w:rsidP="001A0D53">
      <w:pPr>
        <w:ind w:left="990"/>
        <w:rPr>
          <w:rFonts w:ascii="Palatino Linotype" w:hAnsi="Palatino Linotype" w:cs="Arial"/>
          <w:b/>
          <w:sz w:val="22"/>
          <w:szCs w:val="22"/>
        </w:rPr>
      </w:pPr>
      <w:r w:rsidRPr="001A0D53">
        <w:rPr>
          <w:rFonts w:ascii="Palatino Linotype" w:hAnsi="Palatino Linotype" w:cs="Arial"/>
          <w:b/>
          <w:sz w:val="22"/>
          <w:szCs w:val="22"/>
        </w:rPr>
        <w:t xml:space="preserve">Without the survey data from the parents and teachers, we don't really have accurate data about how many teachers we'd have available and how many parents and students chose to remain virtual. </w:t>
      </w:r>
    </w:p>
    <w:p w14:paraId="31204605" w14:textId="77777777" w:rsidR="001A0D53" w:rsidRPr="001A0D53" w:rsidRDefault="001A0D53" w:rsidP="001A0D53">
      <w:pPr>
        <w:ind w:left="270"/>
        <w:rPr>
          <w:rFonts w:ascii="Palatino Linotype" w:hAnsi="Palatino Linotype"/>
          <w:sz w:val="22"/>
          <w:szCs w:val="22"/>
        </w:rPr>
      </w:pPr>
    </w:p>
    <w:p w14:paraId="3E2B09FB" w14:textId="77777777" w:rsidR="001A0D53" w:rsidRPr="001A0D53" w:rsidRDefault="001A0D53" w:rsidP="001A0D53">
      <w:pPr>
        <w:ind w:left="990"/>
        <w:rPr>
          <w:rFonts w:ascii="Palatino Linotype" w:hAnsi="Palatino Linotype" w:cs="Arial"/>
          <w:sz w:val="22"/>
          <w:szCs w:val="22"/>
        </w:rPr>
      </w:pPr>
      <w:r w:rsidRPr="001A0D53">
        <w:rPr>
          <w:rFonts w:ascii="Palatino Linotype" w:hAnsi="Palatino Linotype" w:cs="Arial"/>
          <w:sz w:val="22"/>
          <w:szCs w:val="22"/>
        </w:rPr>
        <w:lastRenderedPageBreak/>
        <w:t>Our survey in October provided our planning teams with preliminary data. During the week of November 9, all ACPS staff were asked to complete an intent-to-return form and the results will be shared with the School Board on November 23. Families will be asked to complete a similar intent-to-return form on December 2.</w:t>
      </w:r>
    </w:p>
    <w:p w14:paraId="142AA5B2" w14:textId="77777777" w:rsidR="001A0D53" w:rsidRPr="001A0D53" w:rsidRDefault="001A0D53" w:rsidP="001A0D53">
      <w:pPr>
        <w:ind w:left="270"/>
        <w:rPr>
          <w:rFonts w:ascii="Palatino Linotype" w:hAnsi="Palatino Linotype" w:cs="Arial"/>
          <w:sz w:val="22"/>
          <w:szCs w:val="22"/>
        </w:rPr>
      </w:pPr>
    </w:p>
    <w:p w14:paraId="43236A64" w14:textId="77777777" w:rsidR="001A0D53" w:rsidRPr="001A0D53" w:rsidRDefault="001A0D53" w:rsidP="001A0D53">
      <w:pPr>
        <w:ind w:left="990"/>
        <w:rPr>
          <w:rFonts w:ascii="Palatino Linotype" w:hAnsi="Palatino Linotype" w:cs="Arial"/>
          <w:b/>
          <w:sz w:val="22"/>
          <w:szCs w:val="22"/>
        </w:rPr>
      </w:pPr>
      <w:r w:rsidRPr="001A0D53">
        <w:rPr>
          <w:rFonts w:ascii="Palatino Linotype" w:hAnsi="Palatino Linotype" w:cs="Arial"/>
          <w:b/>
          <w:sz w:val="22"/>
          <w:szCs w:val="22"/>
        </w:rPr>
        <w:t xml:space="preserve">At what point will parents be asked to decide whether to opt in to in-person schooling or remain virtual? And if we choose to stay virtual, will that be a final decision for the rest of the school year or will there be additional opportunities to opt-in later? </w:t>
      </w:r>
    </w:p>
    <w:p w14:paraId="40B5582B" w14:textId="77777777" w:rsidR="001A0D53" w:rsidRPr="001A0D53" w:rsidRDefault="001A0D53" w:rsidP="001A0D53">
      <w:pPr>
        <w:ind w:left="270"/>
        <w:rPr>
          <w:rFonts w:ascii="Palatino Linotype" w:hAnsi="Palatino Linotype" w:cs="Arial"/>
          <w:sz w:val="22"/>
          <w:szCs w:val="22"/>
        </w:rPr>
      </w:pPr>
    </w:p>
    <w:p w14:paraId="08043B4C" w14:textId="77777777" w:rsidR="001A0D53" w:rsidRPr="001A0D53" w:rsidRDefault="001A0D53" w:rsidP="001A0D53">
      <w:pPr>
        <w:ind w:left="990"/>
        <w:rPr>
          <w:rFonts w:ascii="Palatino Linotype" w:hAnsi="Palatino Linotype" w:cs="Arial"/>
          <w:sz w:val="22"/>
          <w:szCs w:val="22"/>
        </w:rPr>
      </w:pPr>
      <w:r w:rsidRPr="001A0D53">
        <w:rPr>
          <w:rFonts w:ascii="Palatino Linotype" w:hAnsi="Palatino Linotype" w:cs="Arial"/>
          <w:sz w:val="22"/>
          <w:szCs w:val="22"/>
        </w:rPr>
        <w:t xml:space="preserve">Families will be asked to complete an intent-to-return or family choice form beginning on December 2. Meetings about reentry will be held with families, students and staff on December 1 and 2. More information on the specific times and meeting links can be found </w:t>
      </w:r>
      <w:hyperlink r:id="rId7" w:history="1">
        <w:r w:rsidRPr="001A0D53">
          <w:rPr>
            <w:rStyle w:val="Hyperlink"/>
            <w:rFonts w:ascii="Palatino Linotype" w:hAnsi="Palatino Linotype" w:cs="Arial"/>
            <w:sz w:val="22"/>
            <w:szCs w:val="22"/>
          </w:rPr>
          <w:t>here</w:t>
        </w:r>
      </w:hyperlink>
      <w:r w:rsidRPr="001A0D53">
        <w:rPr>
          <w:rFonts w:ascii="Palatino Linotype" w:hAnsi="Palatino Linotype" w:cs="Arial"/>
          <w:sz w:val="22"/>
          <w:szCs w:val="22"/>
        </w:rPr>
        <w:t>. Once families complete this form, additional opportunities to opt-in later will depend on spacing and scheduling. Unfortunately, trying to have a fluid approach would literally be impossible without changing schedules and assignments excessively, which would be unreasonable.</w:t>
      </w:r>
    </w:p>
    <w:p w14:paraId="256385A3" w14:textId="77777777" w:rsidR="001A0D53" w:rsidRPr="001A0D53" w:rsidRDefault="001A0D53" w:rsidP="001A0D53">
      <w:pPr>
        <w:ind w:left="270"/>
        <w:rPr>
          <w:rFonts w:ascii="Palatino Linotype" w:hAnsi="Palatino Linotype" w:cs="Arial"/>
          <w:sz w:val="22"/>
          <w:szCs w:val="22"/>
        </w:rPr>
      </w:pPr>
    </w:p>
    <w:p w14:paraId="760A8C70" w14:textId="77777777" w:rsidR="001A0D53" w:rsidRPr="001A0D53" w:rsidRDefault="001A0D53" w:rsidP="001A0D53">
      <w:pPr>
        <w:ind w:left="540" w:firstLine="450"/>
        <w:rPr>
          <w:rFonts w:ascii="Palatino Linotype" w:hAnsi="Palatino Linotype" w:cs="Arial"/>
          <w:b/>
          <w:sz w:val="22"/>
          <w:szCs w:val="22"/>
        </w:rPr>
      </w:pPr>
      <w:r w:rsidRPr="001A0D53">
        <w:rPr>
          <w:rFonts w:ascii="Palatino Linotype" w:hAnsi="Palatino Linotype" w:cs="Arial"/>
          <w:b/>
          <w:sz w:val="22"/>
          <w:szCs w:val="22"/>
        </w:rPr>
        <w:t xml:space="preserve">Is any funding being dedicated to updating ventilation systems? </w:t>
      </w:r>
    </w:p>
    <w:p w14:paraId="0DBA96CF" w14:textId="77777777" w:rsidR="001A0D53" w:rsidRPr="001A0D53" w:rsidRDefault="001A0D53" w:rsidP="001A0D53">
      <w:pPr>
        <w:ind w:left="270"/>
        <w:rPr>
          <w:rFonts w:ascii="Palatino Linotype" w:hAnsi="Palatino Linotype" w:cs="Arial"/>
          <w:sz w:val="22"/>
          <w:szCs w:val="22"/>
        </w:rPr>
      </w:pPr>
    </w:p>
    <w:p w14:paraId="4A3828E3" w14:textId="77777777" w:rsidR="001A0D53" w:rsidRPr="001A0D53" w:rsidRDefault="001A0D53" w:rsidP="001A0D53">
      <w:pPr>
        <w:ind w:left="990"/>
        <w:rPr>
          <w:rFonts w:ascii="Palatino Linotype" w:hAnsi="Palatino Linotype" w:cs="Arial"/>
          <w:sz w:val="22"/>
          <w:szCs w:val="22"/>
        </w:rPr>
      </w:pPr>
      <w:r w:rsidRPr="001A0D53">
        <w:rPr>
          <w:rFonts w:ascii="Palatino Linotype" w:hAnsi="Palatino Linotype" w:cs="Arial"/>
          <w:color w:val="000000"/>
          <w:sz w:val="22"/>
          <w:szCs w:val="22"/>
          <w:shd w:val="clear" w:color="auto" w:fill="FFFFFF"/>
        </w:rPr>
        <w:t>ACPS is working to develop HVAC improvements division-wide to assist in ventilation. Each school or space may have different needs and this is a consideration as we prepare our facilities for reopening.</w:t>
      </w:r>
      <w:r w:rsidRPr="001A0D53">
        <w:rPr>
          <w:rFonts w:ascii="Palatino Linotype" w:hAnsi="Palatino Linotype" w:cs="Arial"/>
          <w:sz w:val="22"/>
          <w:szCs w:val="22"/>
        </w:rPr>
        <w:t xml:space="preserve"> </w:t>
      </w:r>
      <w:r w:rsidRPr="001A0D53">
        <w:rPr>
          <w:rFonts w:ascii="Palatino Linotype" w:hAnsi="Palatino Linotype" w:cs="Arial"/>
          <w:color w:val="000000"/>
          <w:sz w:val="22"/>
          <w:szCs w:val="22"/>
          <w:shd w:val="clear" w:color="auto" w:fill="FFFFFF"/>
        </w:rPr>
        <w:t>ACPS is currently conducting field inspections of facilities to verify HVAC functionality and finalizing planning for socially-distanced classroom setups. In the coming weeks, ACPS will conduct simulations of daily scenarios to check that all our processes and procedures are in place, have been thought-through and are as safe as possible. </w:t>
      </w:r>
      <w:r w:rsidRPr="001A0D53">
        <w:rPr>
          <w:rFonts w:ascii="Palatino Linotype" w:hAnsi="Palatino Linotype" w:cs="Arial"/>
          <w:sz w:val="22"/>
          <w:szCs w:val="22"/>
        </w:rPr>
        <w:t xml:space="preserve"> </w:t>
      </w:r>
    </w:p>
    <w:p w14:paraId="67857450" w14:textId="77777777" w:rsidR="001A0D53" w:rsidRPr="001A0D53" w:rsidRDefault="001A0D53" w:rsidP="001A0D53">
      <w:pPr>
        <w:ind w:left="270"/>
        <w:rPr>
          <w:rFonts w:ascii="Palatino Linotype" w:hAnsi="Palatino Linotype" w:cs="Arial"/>
          <w:sz w:val="22"/>
          <w:szCs w:val="22"/>
        </w:rPr>
      </w:pPr>
    </w:p>
    <w:p w14:paraId="05CC17D4" w14:textId="77777777" w:rsidR="001A0D53" w:rsidRPr="001A0D53" w:rsidRDefault="001A0D53" w:rsidP="001A0D53">
      <w:pPr>
        <w:ind w:left="990"/>
        <w:rPr>
          <w:rFonts w:ascii="Palatino Linotype" w:hAnsi="Palatino Linotype" w:cs="Arial"/>
          <w:b/>
          <w:sz w:val="22"/>
          <w:szCs w:val="22"/>
        </w:rPr>
      </w:pPr>
      <w:r w:rsidRPr="001A0D53">
        <w:rPr>
          <w:rFonts w:ascii="Palatino Linotype" w:hAnsi="Palatino Linotype" w:cs="Arial"/>
          <w:b/>
          <w:sz w:val="22"/>
          <w:szCs w:val="22"/>
        </w:rPr>
        <w:t>The prototype of 5 desks in a classroom seems to be a flawed design, when these same ACPS classrooms are currently safely supporting 10 students doing virtual learning with community partners. Is there an effort to revalidate the capacity by school, leveraging use of auxiliary spaces—as is a best practice of safely opened schools?</w:t>
      </w:r>
    </w:p>
    <w:p w14:paraId="01BACFAD" w14:textId="77777777" w:rsidR="001A0D53" w:rsidRPr="001A0D53" w:rsidRDefault="001A0D53" w:rsidP="001A0D53">
      <w:pPr>
        <w:ind w:left="270"/>
        <w:rPr>
          <w:rFonts w:ascii="Palatino Linotype" w:hAnsi="Palatino Linotype" w:cs="Arial"/>
          <w:b/>
          <w:sz w:val="22"/>
          <w:szCs w:val="22"/>
        </w:rPr>
      </w:pPr>
    </w:p>
    <w:p w14:paraId="76BDC10A" w14:textId="77777777" w:rsidR="001A0D53" w:rsidRPr="001A0D53" w:rsidRDefault="001A0D53" w:rsidP="001A0D53">
      <w:pPr>
        <w:ind w:left="990"/>
        <w:rPr>
          <w:rFonts w:ascii="Palatino Linotype" w:hAnsi="Palatino Linotype" w:cs="Arial"/>
          <w:sz w:val="22"/>
          <w:szCs w:val="22"/>
        </w:rPr>
      </w:pPr>
      <w:r w:rsidRPr="001A0D53">
        <w:rPr>
          <w:rFonts w:ascii="Palatino Linotype" w:hAnsi="Palatino Linotype" w:cs="Arial"/>
          <w:sz w:val="22"/>
          <w:szCs w:val="22"/>
        </w:rPr>
        <w:t xml:space="preserve">ACPS is not using an assumption of five students per classroom. </w:t>
      </w:r>
      <w:r w:rsidRPr="001A0D53">
        <w:rPr>
          <w:rFonts w:ascii="Palatino Linotype" w:hAnsi="Palatino Linotype" w:cs="Arial"/>
          <w:color w:val="000000"/>
          <w:sz w:val="22"/>
          <w:szCs w:val="22"/>
          <w:shd w:val="clear" w:color="auto" w:fill="FFFFFF"/>
        </w:rPr>
        <w:t xml:space="preserve">ACPS used the square footage of each classroom, which varies from school to school as well as within a school, to determine our calculations for building capacity. Regardless of five, seven or nine students, we have the building capacity concerns with class sizes of 24 and some cases 26. </w:t>
      </w:r>
      <w:r w:rsidRPr="001A0D53">
        <w:rPr>
          <w:rFonts w:ascii="Palatino Linotype" w:hAnsi="Palatino Linotype" w:cs="Arial"/>
          <w:color w:val="000000"/>
          <w:sz w:val="22"/>
          <w:szCs w:val="22"/>
          <w:shd w:val="clear" w:color="auto" w:fill="FDFDFD"/>
        </w:rPr>
        <w:t>The auxiliary spaces such as gyms, libraries and cafeterias may still need to be used for childcare spaces and/or furniture storage; we are still discussing the use of those spaces in schools. </w:t>
      </w:r>
      <w:r w:rsidRPr="001A0D53">
        <w:rPr>
          <w:rFonts w:ascii="Palatino Linotype" w:hAnsi="Palatino Linotype" w:cs="Arial"/>
          <w:color w:val="000000"/>
          <w:sz w:val="22"/>
          <w:szCs w:val="22"/>
          <w:shd w:val="clear" w:color="auto" w:fill="FFFFFF"/>
        </w:rPr>
        <w:t>All of the ACPS Virtual PLUS+ partners are aware of our guidelines of 6 feet social distancing and we will work with any partners that are not fulfilling these guidelines.</w:t>
      </w:r>
    </w:p>
    <w:p w14:paraId="496F346D" w14:textId="77777777" w:rsidR="001A0D53" w:rsidRDefault="001A0D53" w:rsidP="001A0D53">
      <w:pPr>
        <w:pStyle w:val="Body"/>
        <w:spacing w:before="100"/>
        <w:rPr>
          <w:rFonts w:ascii="Palatino Linotype" w:hAnsi="Palatino Linotype"/>
          <w:sz w:val="22"/>
          <w:szCs w:val="22"/>
          <w:lang w:val="en-US"/>
        </w:rPr>
      </w:pPr>
    </w:p>
    <w:p w14:paraId="5A0A38BA" w14:textId="75E0C5E5" w:rsidR="00842B74" w:rsidRDefault="00842B74">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Fran thanked</w:t>
      </w:r>
      <w:r w:rsidR="001A0D53">
        <w:rPr>
          <w:rFonts w:ascii="Palatino Linotype" w:hAnsi="Palatino Linotype"/>
          <w:sz w:val="22"/>
          <w:szCs w:val="22"/>
          <w:lang w:val="en-US"/>
        </w:rPr>
        <w:t xml:space="preserve"> the speakers,</w:t>
      </w:r>
      <w:r>
        <w:rPr>
          <w:rFonts w:ascii="Palatino Linotype" w:hAnsi="Palatino Linotype"/>
          <w:sz w:val="22"/>
          <w:szCs w:val="22"/>
          <w:lang w:val="en-US"/>
        </w:rPr>
        <w:t xml:space="preserve"> </w:t>
      </w:r>
      <w:r w:rsidR="001A0D53">
        <w:rPr>
          <w:rFonts w:ascii="Palatino Linotype" w:hAnsi="Palatino Linotype"/>
          <w:sz w:val="22"/>
          <w:szCs w:val="22"/>
          <w:lang w:val="en-US"/>
        </w:rPr>
        <w:t xml:space="preserve">our </w:t>
      </w:r>
      <w:bookmarkStart w:id="2" w:name="_GoBack"/>
      <w:bookmarkEnd w:id="2"/>
      <w:r>
        <w:rPr>
          <w:rFonts w:ascii="Palatino Linotype" w:hAnsi="Palatino Linotype"/>
          <w:sz w:val="22"/>
          <w:szCs w:val="22"/>
          <w:lang w:val="en-US"/>
        </w:rPr>
        <w:t>community for donations, support and attendance to the meeting.</w:t>
      </w:r>
    </w:p>
    <w:p w14:paraId="12FDF407" w14:textId="3387776D" w:rsidR="001A0D53" w:rsidRDefault="001A0D53" w:rsidP="001A0D53">
      <w:pPr>
        <w:pStyle w:val="Body"/>
        <w:spacing w:before="100"/>
        <w:rPr>
          <w:rFonts w:ascii="Palatino Linotype" w:hAnsi="Palatino Linotype"/>
          <w:sz w:val="22"/>
          <w:szCs w:val="22"/>
          <w:lang w:val="en-US"/>
        </w:rPr>
      </w:pPr>
    </w:p>
    <w:p w14:paraId="6EFD63FE" w14:textId="77777777" w:rsidR="001A0D53" w:rsidRDefault="001A0D53" w:rsidP="001A0D53">
      <w:pPr>
        <w:pStyle w:val="Body"/>
        <w:spacing w:before="100"/>
        <w:rPr>
          <w:rFonts w:ascii="Palatino Linotype" w:hAnsi="Palatino Linotype"/>
          <w:sz w:val="22"/>
          <w:szCs w:val="22"/>
          <w:lang w:val="en-US"/>
        </w:rPr>
      </w:pPr>
    </w:p>
    <w:p w14:paraId="052F547E" w14:textId="03C925EB" w:rsidR="00842B74" w:rsidRDefault="00842B74" w:rsidP="00842B74">
      <w:pPr>
        <w:pStyle w:val="Body"/>
        <w:spacing w:before="100"/>
        <w:ind w:left="753"/>
        <w:rPr>
          <w:rFonts w:ascii="Palatino Linotype" w:hAnsi="Palatino Linotype"/>
          <w:sz w:val="22"/>
          <w:szCs w:val="22"/>
          <w:lang w:val="en-US"/>
        </w:rPr>
      </w:pPr>
    </w:p>
    <w:p w14:paraId="02852124" w14:textId="760A1F3F" w:rsidR="00842B74" w:rsidRPr="001A0D53" w:rsidRDefault="00842B74" w:rsidP="001A0D53">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lastRenderedPageBreak/>
        <w:t>Secretary Report – Katy Lambert</w:t>
      </w:r>
    </w:p>
    <w:p w14:paraId="09BD9C73" w14:textId="2789E9A0" w:rsidR="00842B74" w:rsidRDefault="001A0D53" w:rsidP="00842B74">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October</w:t>
      </w:r>
      <w:r w:rsidR="00842B74">
        <w:rPr>
          <w:rFonts w:ascii="Palatino Linotype" w:hAnsi="Palatino Linotype"/>
          <w:sz w:val="22"/>
          <w:szCs w:val="22"/>
          <w:lang w:val="en-US"/>
        </w:rPr>
        <w:t xml:space="preserve"> General Meeting Minutes were put to a vote. </w:t>
      </w:r>
      <w:proofErr w:type="spellStart"/>
      <w:r>
        <w:rPr>
          <w:rFonts w:ascii="Palatino Linotype" w:hAnsi="Palatino Linotype"/>
          <w:sz w:val="22"/>
          <w:szCs w:val="22"/>
          <w:lang w:val="en-US"/>
        </w:rPr>
        <w:t>Boller</w:t>
      </w:r>
      <w:proofErr w:type="spellEnd"/>
      <w:r w:rsidR="00842B74">
        <w:rPr>
          <w:rFonts w:ascii="Palatino Linotype" w:hAnsi="Palatino Linotype"/>
          <w:sz w:val="22"/>
          <w:szCs w:val="22"/>
          <w:lang w:val="en-US"/>
        </w:rPr>
        <w:t>/Cohen motioned and seconded. The</w:t>
      </w:r>
      <w:r w:rsidR="00282EE7">
        <w:rPr>
          <w:rFonts w:ascii="Palatino Linotype" w:hAnsi="Palatino Linotype"/>
          <w:sz w:val="22"/>
          <w:szCs w:val="22"/>
          <w:lang w:val="en-US"/>
        </w:rPr>
        <w:t xml:space="preserve"> minutes</w:t>
      </w:r>
      <w:r w:rsidR="00842B74">
        <w:rPr>
          <w:rFonts w:ascii="Palatino Linotype" w:hAnsi="Palatino Linotype"/>
          <w:sz w:val="22"/>
          <w:szCs w:val="22"/>
          <w:lang w:val="en-US"/>
        </w:rPr>
        <w:t xml:space="preserve"> passed.</w:t>
      </w:r>
    </w:p>
    <w:p w14:paraId="56C04811" w14:textId="77777777" w:rsidR="00842B74" w:rsidRPr="00032F02" w:rsidRDefault="00842B74" w:rsidP="00842B74">
      <w:pPr>
        <w:pStyle w:val="Body"/>
        <w:spacing w:before="100"/>
        <w:ind w:left="753"/>
        <w:rPr>
          <w:rFonts w:ascii="Palatino Linotype" w:hAnsi="Palatino Linotype"/>
          <w:sz w:val="22"/>
          <w:szCs w:val="22"/>
          <w:lang w:val="en-US"/>
        </w:rPr>
      </w:pPr>
    </w:p>
    <w:p w14:paraId="377F24CE" w14:textId="4685298D" w:rsidR="00B7571D" w:rsidRPr="005510CA" w:rsidRDefault="00B949F1">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Treasurer Report - Teresa Schofield</w:t>
      </w:r>
    </w:p>
    <w:p w14:paraId="2EB7ADB1" w14:textId="77777777" w:rsidR="001A0D53" w:rsidRPr="001A0D53" w:rsidRDefault="00B949F1" w:rsidP="00842B74">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Teresa Schofield</w:t>
      </w:r>
      <w:r w:rsidR="00842B74">
        <w:rPr>
          <w:rFonts w:ascii="Palatino Linotype" w:eastAsia="Palatino Linotype" w:hAnsi="Palatino Linotype" w:cs="Palatino Linotype"/>
          <w:sz w:val="22"/>
          <w:szCs w:val="22"/>
          <w:lang w:val="en-US"/>
        </w:rPr>
        <w:t xml:space="preserve"> gave a brief budget report. Spending/Income is on track. </w:t>
      </w:r>
    </w:p>
    <w:p w14:paraId="0305F135" w14:textId="578F1E3D" w:rsidR="00842B74" w:rsidRPr="001A0D53" w:rsidRDefault="001A0D53" w:rsidP="00842B74">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 xml:space="preserve">The yearbook deposit was made. </w:t>
      </w:r>
    </w:p>
    <w:p w14:paraId="2887FA2E" w14:textId="6503FDA9" w:rsidR="001A0D53" w:rsidRPr="00842B74" w:rsidRDefault="001A0D53" w:rsidP="00842B74">
      <w:pPr>
        <w:pStyle w:val="Body"/>
        <w:numPr>
          <w:ilvl w:val="0"/>
          <w:numId w:val="2"/>
        </w:numPr>
        <w:spacing w:before="100"/>
        <w:rPr>
          <w:b/>
          <w:bCs/>
          <w:sz w:val="48"/>
          <w:szCs w:val="48"/>
        </w:rPr>
      </w:pPr>
      <w:r>
        <w:rPr>
          <w:rFonts w:ascii="Palatino Linotype" w:hAnsi="Palatino Linotype"/>
          <w:bCs/>
          <w:sz w:val="22"/>
          <w:szCs w:val="22"/>
        </w:rPr>
        <w:t xml:space="preserve">Membership is at 95% of </w:t>
      </w:r>
      <w:proofErr w:type="spellStart"/>
      <w:r>
        <w:rPr>
          <w:rFonts w:ascii="Palatino Linotype" w:hAnsi="Palatino Linotype"/>
          <w:bCs/>
          <w:sz w:val="22"/>
          <w:szCs w:val="22"/>
        </w:rPr>
        <w:t>budgeted</w:t>
      </w:r>
      <w:proofErr w:type="spellEnd"/>
    </w:p>
    <w:p w14:paraId="0E2CBF6D" w14:textId="0246DE4F" w:rsidR="00842B74" w:rsidRPr="005510CA" w:rsidRDefault="00842B74" w:rsidP="00842B74">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Principal Report – Victor Powel</w:t>
      </w:r>
    </w:p>
    <w:p w14:paraId="58C446BE" w14:textId="080EBAF2" w:rsidR="00013806" w:rsidRDefault="00B949F1">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Mr. Powell</w:t>
      </w:r>
      <w:bookmarkEnd w:id="0"/>
      <w:r w:rsidR="00013806">
        <w:rPr>
          <w:rFonts w:ascii="Palatino Linotype" w:eastAsia="Palatino Linotype" w:hAnsi="Palatino Linotype" w:cs="Palatino Linotype"/>
          <w:sz w:val="22"/>
          <w:szCs w:val="22"/>
        </w:rPr>
        <w:t xml:space="preserve"> thanked the PTA and Maury parents </w:t>
      </w:r>
      <w:r w:rsidR="00842B74">
        <w:rPr>
          <w:rFonts w:ascii="Palatino Linotype" w:eastAsia="Palatino Linotype" w:hAnsi="Palatino Linotype" w:cs="Palatino Linotype"/>
          <w:sz w:val="22"/>
          <w:szCs w:val="22"/>
        </w:rPr>
        <w:t>for supplies and school materials needed.</w:t>
      </w:r>
    </w:p>
    <w:p w14:paraId="21C2A90E" w14:textId="07D24C86" w:rsidR="00B7571D" w:rsidRDefault="001A0D53">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It is school psychology week. Please send a note to Ms. Spencer and Mrs. </w:t>
      </w:r>
      <w:proofErr w:type="spellStart"/>
      <w:r>
        <w:rPr>
          <w:rFonts w:ascii="Palatino Linotype" w:eastAsia="Palatino Linotype" w:hAnsi="Palatino Linotype" w:cs="Palatino Linotype"/>
          <w:sz w:val="22"/>
          <w:szCs w:val="22"/>
        </w:rPr>
        <w:t>Falleroni</w:t>
      </w:r>
      <w:proofErr w:type="spellEnd"/>
      <w:r>
        <w:rPr>
          <w:rFonts w:ascii="Palatino Linotype" w:eastAsia="Palatino Linotype" w:hAnsi="Palatino Linotype" w:cs="Palatino Linotype"/>
          <w:sz w:val="22"/>
          <w:szCs w:val="22"/>
        </w:rPr>
        <w:t>.</w:t>
      </w:r>
    </w:p>
    <w:p w14:paraId="3996C814" w14:textId="49751B9D" w:rsidR="00013806" w:rsidRDefault="001A0D53">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Mr. Powell assembled the K-2 learning packets. Packets will be distributed Monday Nov, 16</w:t>
      </w:r>
      <w:r w:rsidRPr="001A0D53">
        <w:rPr>
          <w:rFonts w:ascii="Palatino Linotype" w:eastAsia="Palatino Linotype" w:hAnsi="Palatino Linotype" w:cs="Palatino Linotype"/>
          <w:sz w:val="22"/>
          <w:szCs w:val="22"/>
          <w:vertAlign w:val="superscript"/>
        </w:rPr>
        <w:t>th</w:t>
      </w:r>
      <w:r>
        <w:rPr>
          <w:rFonts w:ascii="Palatino Linotype" w:eastAsia="Palatino Linotype" w:hAnsi="Palatino Linotype" w:cs="Palatino Linotype"/>
          <w:sz w:val="22"/>
          <w:szCs w:val="22"/>
        </w:rPr>
        <w:t xml:space="preserve"> at Maury</w:t>
      </w:r>
      <w:r w:rsidR="00282EE7">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He is still waiting for 3-5</w:t>
      </w:r>
      <w:r w:rsidRPr="001A0D53">
        <w:rPr>
          <w:rFonts w:ascii="Palatino Linotype" w:eastAsia="Palatino Linotype" w:hAnsi="Palatino Linotype" w:cs="Palatino Linotype"/>
          <w:sz w:val="22"/>
          <w:szCs w:val="22"/>
          <w:vertAlign w:val="superscript"/>
        </w:rPr>
        <w:t>th</w:t>
      </w:r>
      <w:r>
        <w:rPr>
          <w:rFonts w:ascii="Palatino Linotype" w:eastAsia="Palatino Linotype" w:hAnsi="Palatino Linotype" w:cs="Palatino Linotype"/>
          <w:sz w:val="22"/>
          <w:szCs w:val="22"/>
        </w:rPr>
        <w:t xml:space="preserve"> grade and will assemble when they arrive. </w:t>
      </w:r>
    </w:p>
    <w:p w14:paraId="0901AF98" w14:textId="54FE6923" w:rsidR="00013806" w:rsidRDefault="001A0D53">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Mr. Powell speaks of Nurse Harper’s “Maury Moves” initiative. Maury is known for movement and good health.</w:t>
      </w:r>
    </w:p>
    <w:p w14:paraId="2A151B22" w14:textId="5795F963" w:rsidR="00013806" w:rsidRDefault="001A0D53">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Conferences are next week</w:t>
      </w:r>
    </w:p>
    <w:p w14:paraId="0965308B" w14:textId="60D1A0B9" w:rsidR="00282EE7" w:rsidRDefault="001A0D53">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 survey went pout to the staff about reopening and if they feel comfortable entering the building</w:t>
      </w:r>
    </w:p>
    <w:p w14:paraId="32011373" w14:textId="1FB7D675" w:rsidR="00282EE7" w:rsidRDefault="001A0D53">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ACPS City Wide program has begun at Jefferson Houston. The SPED program will follow at the end of November (about 14 students from Maury)</w:t>
      </w:r>
    </w:p>
    <w:p w14:paraId="43DC4677" w14:textId="77777777" w:rsidR="00B7571D" w:rsidRDefault="00B7571D">
      <w:pPr>
        <w:pStyle w:val="Body"/>
        <w:rPr>
          <w:rFonts w:ascii="Palatino Linotype" w:eastAsia="Palatino Linotype" w:hAnsi="Palatino Linotype" w:cs="Palatino Linotype"/>
          <w:sz w:val="22"/>
          <w:szCs w:val="22"/>
        </w:rPr>
      </w:pPr>
    </w:p>
    <w:p w14:paraId="74882EE6" w14:textId="77777777" w:rsidR="00B7571D" w:rsidRDefault="00B7571D">
      <w:pPr>
        <w:pStyle w:val="Body"/>
      </w:pPr>
    </w:p>
    <w:sectPr w:rsidR="00B7571D">
      <w:headerReference w:type="default" r:id="rId8"/>
      <w:footerReference w:type="default" r:id="rId9"/>
      <w:headerReference w:type="first" r:id="rId10"/>
      <w:footerReference w:type="first" r:id="rId11"/>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76A8F" w14:textId="77777777" w:rsidR="005806CF" w:rsidRDefault="005806CF">
      <w:r>
        <w:separator/>
      </w:r>
    </w:p>
  </w:endnote>
  <w:endnote w:type="continuationSeparator" w:id="0">
    <w:p w14:paraId="3D9EF29D" w14:textId="77777777" w:rsidR="005806CF" w:rsidRDefault="0058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5677" w14:textId="089B56F0" w:rsidR="00B7571D" w:rsidRDefault="00B949F1">
    <w:pPr>
      <w:pStyle w:val="Body"/>
      <w:jc w:val="right"/>
    </w:pPr>
    <w:r>
      <w:t xml:space="preserve">Page </w:t>
    </w:r>
    <w:r>
      <w:fldChar w:fldCharType="begin"/>
    </w:r>
    <w:r>
      <w:instrText xml:space="preserve"> PAGE </w:instrText>
    </w:r>
    <w:r>
      <w:fldChar w:fldCharType="separate"/>
    </w:r>
    <w:r w:rsidR="0001380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64C5" w14:textId="77777777" w:rsidR="00B7571D" w:rsidRDefault="00B757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41FD6" w14:textId="77777777" w:rsidR="005806CF" w:rsidRDefault="005806CF">
      <w:r>
        <w:separator/>
      </w:r>
    </w:p>
  </w:footnote>
  <w:footnote w:type="continuationSeparator" w:id="0">
    <w:p w14:paraId="0205743B" w14:textId="77777777" w:rsidR="005806CF" w:rsidRDefault="00580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4F9D" w14:textId="77777777" w:rsidR="00B7571D" w:rsidRDefault="00B7571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4B41" w14:textId="77777777" w:rsidR="00B7571D" w:rsidRDefault="00B757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2FA5"/>
    <w:multiLevelType w:val="multilevel"/>
    <w:tmpl w:val="173CC6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3765B1B"/>
    <w:multiLevelType w:val="hybridMultilevel"/>
    <w:tmpl w:val="D2442F1C"/>
    <w:styleLink w:val="ImportedStyle3"/>
    <w:lvl w:ilvl="0" w:tplc="A9D60E9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909AD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C80A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2A58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1012B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1E418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E32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5C216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52D8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7E2A5E"/>
    <w:multiLevelType w:val="hybridMultilevel"/>
    <w:tmpl w:val="3700461C"/>
    <w:styleLink w:val="ImportedStyle1"/>
    <w:lvl w:ilvl="0" w:tplc="302688F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DE02754">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6E0AB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348CD3A">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09830AE">
      <w:start w:val="1"/>
      <w:numFmt w:val="bullet"/>
      <w:lvlText w:val="▪"/>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58E020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41A2022">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9ACCD42">
      <w:start w:val="1"/>
      <w:numFmt w:val="bullet"/>
      <w:lvlText w:val="▪"/>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4DA348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294864C3"/>
    <w:multiLevelType w:val="hybridMultilevel"/>
    <w:tmpl w:val="D2442F1C"/>
    <w:numStyleLink w:val="ImportedStyle3"/>
  </w:abstractNum>
  <w:abstractNum w:abstractNumId="4" w15:restartNumberingAfterBreak="0">
    <w:nsid w:val="40C040AA"/>
    <w:multiLevelType w:val="hybridMultilevel"/>
    <w:tmpl w:val="57967580"/>
    <w:lvl w:ilvl="0" w:tplc="8E3E85CC">
      <w:start w:val="1"/>
      <w:numFmt w:val="decimal"/>
      <w:lvlText w:val="%1."/>
      <w:lvlJc w:val="left"/>
      <w:pPr>
        <w:ind w:left="1113" w:hanging="360"/>
      </w:pPr>
      <w:rPr>
        <w:rFonts w:hint="default"/>
        <w:color w:val="222222"/>
      </w:rPr>
    </w:lvl>
    <w:lvl w:ilvl="1" w:tplc="04090019">
      <w:start w:val="1"/>
      <w:numFmt w:val="lowerLetter"/>
      <w:lvlText w:val="%2."/>
      <w:lvlJc w:val="left"/>
      <w:pPr>
        <w:ind w:left="1833" w:hanging="360"/>
      </w:pPr>
    </w:lvl>
    <w:lvl w:ilvl="2" w:tplc="0409001B">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5" w15:restartNumberingAfterBreak="0">
    <w:nsid w:val="43542AFC"/>
    <w:multiLevelType w:val="multilevel"/>
    <w:tmpl w:val="A774B1E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447F0C81"/>
    <w:multiLevelType w:val="hybridMultilevel"/>
    <w:tmpl w:val="FAE26B0C"/>
    <w:numStyleLink w:val="ImportedStyle2"/>
  </w:abstractNum>
  <w:abstractNum w:abstractNumId="7" w15:restartNumberingAfterBreak="0">
    <w:nsid w:val="57F4727B"/>
    <w:multiLevelType w:val="hybridMultilevel"/>
    <w:tmpl w:val="3700461C"/>
    <w:numStyleLink w:val="ImportedStyle1"/>
  </w:abstractNum>
  <w:abstractNum w:abstractNumId="8" w15:restartNumberingAfterBreak="0">
    <w:nsid w:val="6A6B4D6C"/>
    <w:multiLevelType w:val="hybridMultilevel"/>
    <w:tmpl w:val="FAE26B0C"/>
    <w:styleLink w:val="ImportedStyle2"/>
    <w:lvl w:ilvl="0" w:tplc="11E263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9467CFA">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76CA26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D6A43A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F94AB8E">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952645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B524458">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2F611E6">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3145AD0">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7"/>
  </w:num>
  <w:num w:numId="3">
    <w:abstractNumId w:val="8"/>
  </w:num>
  <w:num w:numId="4">
    <w:abstractNumId w:val="6"/>
  </w:num>
  <w:num w:numId="5">
    <w:abstractNumId w:val="1"/>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1D"/>
    <w:rsid w:val="00013806"/>
    <w:rsid w:val="00032F02"/>
    <w:rsid w:val="001A0D53"/>
    <w:rsid w:val="001C61D7"/>
    <w:rsid w:val="0024384F"/>
    <w:rsid w:val="00282EE7"/>
    <w:rsid w:val="005510CA"/>
    <w:rsid w:val="005806CF"/>
    <w:rsid w:val="00842B74"/>
    <w:rsid w:val="00AE5FD7"/>
    <w:rsid w:val="00B7571D"/>
    <w:rsid w:val="00B9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97514"/>
  <w15:docId w15:val="{4D16B4C6-4523-C44B-8D28-125D281B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a-DK"/>
      <w14:textOutline w14:w="0" w14:cap="flat" w14:cmpd="sng" w14:algn="ctr">
        <w14:noFill/>
        <w14:prstDash w14:val="solid"/>
        <w14:bevel/>
      </w14:textOutline>
    </w:rPr>
  </w:style>
  <w:style w:type="paragraph" w:styleId="Title">
    <w:name w:val="Title"/>
    <w:next w:val="Body"/>
    <w:uiPriority w:val="10"/>
    <w:qFormat/>
    <w:pPr>
      <w:jc w:val="right"/>
    </w:pPr>
    <w:rPr>
      <w:rFonts w:ascii="Century Gothic" w:hAnsi="Century Gothic" w:cs="Arial Unicode MS"/>
      <w:b/>
      <w:bCs/>
      <w:smallCaps/>
      <w:color w:val="000000"/>
      <w:sz w:val="72"/>
      <w:szCs w:val="72"/>
      <w:u w:color="000000"/>
      <w14:textOutline w14:w="0" w14:cap="flat" w14:cmpd="sng" w14:algn="ctr">
        <w14:noFill/>
        <w14:prstDash w14:val="solid"/>
        <w14:bevel/>
      </w14:textOutline>
    </w:rPr>
  </w:style>
  <w:style w:type="paragraph" w:styleId="Subtitle">
    <w:name w:val="Subtitle"/>
    <w:next w:val="Body"/>
    <w:uiPriority w:val="11"/>
    <w:qFormat/>
    <w:pPr>
      <w:spacing w:after="120"/>
      <w:jc w:val="right"/>
    </w:pPr>
    <w:rPr>
      <w:rFonts w:ascii="Century Gothic" w:hAnsi="Century Gothic" w:cs="Arial Unicode MS"/>
      <w:color w:val="242852"/>
      <w:sz w:val="32"/>
      <w:szCs w:val="32"/>
      <w:u w:color="242852"/>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styleId="FollowedHyperlink">
    <w:name w:val="FollowedHyperlink"/>
    <w:basedOn w:val="DefaultParagraphFont"/>
    <w:uiPriority w:val="99"/>
    <w:semiHidden/>
    <w:unhideWhenUsed/>
    <w:rsid w:val="001A0D5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ps.k12.va.us/Page/35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entury Gothic"/>
        <a:ea typeface="Century Gothic"/>
        <a:cs typeface="Century Gothic"/>
      </a:majorFont>
      <a:minorFont>
        <a:latin typeface="Century Gothic"/>
        <a:ea typeface="Century Gothic"/>
        <a:cs typeface="Century Gothic"/>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Lambert</cp:lastModifiedBy>
  <cp:revision>4</cp:revision>
  <dcterms:created xsi:type="dcterms:W3CDTF">2020-09-16T21:57:00Z</dcterms:created>
  <dcterms:modified xsi:type="dcterms:W3CDTF">2020-12-03T23:37:00Z</dcterms:modified>
</cp:coreProperties>
</file>